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152" w14:textId="51FD830C" w:rsidR="00A002E9" w:rsidRPr="001B2D06" w:rsidRDefault="00186AE6" w:rsidP="00431BE1">
      <w:pPr>
        <w:rPr>
          <w:rFonts w:asciiTheme="minorHAnsi" w:hAnsiTheme="minorHAnsi" w:cstheme="minorHAnsi"/>
          <w:bCs/>
        </w:rPr>
      </w:pPr>
      <w:r w:rsidRPr="001B2D06">
        <w:rPr>
          <w:rFonts w:asciiTheme="minorHAnsi" w:hAnsiTheme="minorHAnsi" w:cstheme="minorHAnsi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FE0C2C3" wp14:editId="182EAF0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662F" w14:textId="77777777" w:rsidR="00A37D6C" w:rsidRPr="001B2D06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5032D5FE" w14:textId="4177FB13" w:rsidR="00A37D6C" w:rsidRPr="001B2D06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2062F411" w14:textId="77777777" w:rsidR="00FB62F5" w:rsidRPr="001B2D06" w:rsidRDefault="00FB62F5" w:rsidP="00431BE1">
      <w:pPr>
        <w:rPr>
          <w:rFonts w:asciiTheme="minorHAnsi" w:hAnsiTheme="minorHAnsi" w:cstheme="minorHAnsi"/>
          <w:sz w:val="22"/>
          <w:szCs w:val="22"/>
        </w:rPr>
      </w:pPr>
    </w:p>
    <w:p w14:paraId="1C2094D4" w14:textId="40AC5797" w:rsidR="00EE38E2" w:rsidRPr="001B2D06" w:rsidRDefault="00DB6C6D" w:rsidP="00431BE1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DB6C6D">
        <w:rPr>
          <w:rFonts w:asciiTheme="minorHAnsi" w:hAnsiTheme="minorHAnsi" w:cstheme="minorHAnsi"/>
          <w:sz w:val="22"/>
          <w:szCs w:val="22"/>
          <w:lang w:eastAsia="zh-CN"/>
        </w:rPr>
        <w:t>2023</w:t>
      </w:r>
      <w:r w:rsidRPr="00DB6C6D">
        <w:rPr>
          <w:rFonts w:ascii="SimSun" w:eastAsia="SimSun" w:hAnsi="SimSun" w:cs="SimSun" w:hint="eastAsia"/>
          <w:sz w:val="22"/>
          <w:szCs w:val="22"/>
          <w:lang w:eastAsia="zh-CN"/>
        </w:rPr>
        <w:t>年</w:t>
      </w:r>
      <w:r w:rsidRPr="00DB6C6D">
        <w:rPr>
          <w:rFonts w:asciiTheme="minorHAnsi" w:hAnsiTheme="minorHAnsi" w:cstheme="minorHAnsi"/>
          <w:sz w:val="22"/>
          <w:szCs w:val="22"/>
          <w:lang w:eastAsia="zh-CN"/>
        </w:rPr>
        <w:t>5</w:t>
      </w:r>
      <w:r w:rsidRPr="00DB6C6D">
        <w:rPr>
          <w:rFonts w:ascii="SimSun" w:eastAsia="SimSun" w:hAnsi="SimSun" w:cs="SimSun" w:hint="eastAsia"/>
          <w:sz w:val="22"/>
          <w:szCs w:val="22"/>
          <w:lang w:eastAsia="zh-CN"/>
        </w:rPr>
        <w:t>月</w:t>
      </w:r>
      <w:r w:rsidRPr="00DB6C6D">
        <w:rPr>
          <w:rFonts w:asciiTheme="minorHAnsi" w:hAnsiTheme="minorHAnsi" w:cstheme="minorHAnsi"/>
          <w:sz w:val="22"/>
          <w:szCs w:val="22"/>
          <w:lang w:eastAsia="zh-CN"/>
        </w:rPr>
        <w:t>2</w:t>
      </w:r>
      <w:r w:rsidRPr="00DB6C6D">
        <w:rPr>
          <w:rFonts w:ascii="SimSun" w:eastAsia="SimSun" w:hAnsi="SimSun" w:cs="SimSun" w:hint="eastAsia"/>
          <w:sz w:val="22"/>
          <w:szCs w:val="22"/>
          <w:lang w:eastAsia="zh-CN"/>
        </w:rPr>
        <w:t>日</w:t>
      </w:r>
    </w:p>
    <w:p w14:paraId="3EB58FD5" w14:textId="77777777" w:rsidR="00C050A7" w:rsidRPr="001B2D06" w:rsidRDefault="00C050A7" w:rsidP="00431BE1">
      <w:pPr>
        <w:jc w:val="center"/>
        <w:rPr>
          <w:rFonts w:asciiTheme="minorHAnsi" w:hAnsiTheme="minorHAnsi" w:cstheme="minorHAnsi"/>
          <w:b/>
          <w:lang w:eastAsia="zh-CN"/>
        </w:rPr>
      </w:pPr>
    </w:p>
    <w:p w14:paraId="565BBA51" w14:textId="0158DCA1" w:rsidR="004D5D31" w:rsidRPr="001B2D06" w:rsidRDefault="00DB6C6D" w:rsidP="00431BE1">
      <w:pPr>
        <w:jc w:val="center"/>
        <w:rPr>
          <w:rFonts w:asciiTheme="minorHAnsi" w:hAnsiTheme="minorHAnsi" w:cstheme="minorHAnsi"/>
          <w:b/>
          <w:lang w:eastAsia="zh-CN"/>
        </w:rPr>
      </w:pPr>
      <w:r w:rsidRPr="001B2D06">
        <w:rPr>
          <w:b/>
          <w:lang w:val="zh-Hans" w:eastAsia="zh-CN"/>
        </w:rPr>
        <w:t>新闻稿</w:t>
      </w:r>
    </w:p>
    <w:p w14:paraId="268AEE7F" w14:textId="77777777" w:rsidR="009A750E" w:rsidRPr="001B2D06" w:rsidRDefault="009A750E" w:rsidP="00C17354">
      <w:pPr>
        <w:jc w:val="center"/>
        <w:rPr>
          <w:rFonts w:asciiTheme="minorHAnsi" w:hAnsiTheme="minorHAnsi" w:cstheme="minorHAnsi"/>
          <w:b/>
          <w:lang w:eastAsia="zh-CN"/>
        </w:rPr>
      </w:pPr>
    </w:p>
    <w:p w14:paraId="63859617" w14:textId="77777777" w:rsidR="008148F1" w:rsidRDefault="008148F1" w:rsidP="00C81F09">
      <w:pPr>
        <w:jc w:val="center"/>
        <w:rPr>
          <w:rFonts w:ascii="SimSun" w:eastAsia="SimSun" w:hAnsi="SimSun" w:cs="SimSun"/>
          <w:b/>
          <w:sz w:val="32"/>
          <w:szCs w:val="32"/>
          <w:lang w:val="zh-Hans" w:eastAsia="zh-CN"/>
        </w:rPr>
      </w:pPr>
      <w:r w:rsidRPr="008148F1">
        <w:rPr>
          <w:rFonts w:ascii="SimSun" w:eastAsia="SimSun" w:hAnsi="SimSun" w:cs="SimSun" w:hint="eastAsia"/>
          <w:b/>
          <w:sz w:val="32"/>
          <w:szCs w:val="32"/>
          <w:lang w:eastAsia="zh-CN"/>
        </w:rPr>
        <w:t>阿拉食品原料集团</w:t>
      </w:r>
      <w:r>
        <w:rPr>
          <w:rFonts w:ascii="SimSun" w:eastAsia="SimSun" w:hAnsi="SimSun" w:cs="SimSun" w:hint="eastAsia"/>
          <w:b/>
          <w:sz w:val="32"/>
          <w:szCs w:val="32"/>
          <w:lang w:val="zh-Hans" w:eastAsia="zh-CN"/>
        </w:rPr>
        <w:t>致力于</w:t>
      </w:r>
    </w:p>
    <w:p w14:paraId="67AD93EC" w14:textId="7DEF0528" w:rsidR="00C81F09" w:rsidRDefault="008148F1" w:rsidP="00C81F09">
      <w:pPr>
        <w:jc w:val="center"/>
        <w:rPr>
          <w:rFonts w:asciiTheme="minorHAnsi" w:hAnsiTheme="minorHAnsi" w:cstheme="minorHAnsi"/>
          <w:b/>
          <w:sz w:val="32"/>
          <w:szCs w:val="32"/>
          <w:lang w:eastAsia="zh-CN"/>
        </w:rPr>
      </w:pPr>
      <w:r>
        <w:rPr>
          <w:rFonts w:ascii="SimSun" w:eastAsia="SimSun" w:hAnsi="SimSun" w:cs="SimSun" w:hint="eastAsia"/>
          <w:b/>
          <w:sz w:val="32"/>
          <w:szCs w:val="32"/>
          <w:lang w:val="zh-Hans" w:eastAsia="zh-CN"/>
        </w:rPr>
        <w:t>提高</w:t>
      </w:r>
      <w:r w:rsidR="00C43C0D">
        <w:rPr>
          <w:rFonts w:ascii="SimSun" w:eastAsia="SimSun" w:hAnsi="SimSun" w:cs="SimSun" w:hint="eastAsia"/>
          <w:b/>
          <w:sz w:val="32"/>
          <w:szCs w:val="32"/>
          <w:lang w:val="zh-Hans" w:eastAsia="zh-CN"/>
        </w:rPr>
        <w:t>果汁类</w:t>
      </w:r>
      <w:r w:rsidR="00DB6C6D">
        <w:rPr>
          <w:b/>
          <w:sz w:val="32"/>
          <w:szCs w:val="32"/>
          <w:lang w:val="zh-Hans" w:eastAsia="zh-CN"/>
        </w:rPr>
        <w:t>补充剂</w:t>
      </w:r>
      <w:r w:rsidRPr="008148F1">
        <w:rPr>
          <w:rFonts w:ascii="SimSun" w:eastAsia="SimSun" w:hAnsi="SimSun" w:cs="SimSun" w:hint="eastAsia"/>
          <w:b/>
          <w:sz w:val="32"/>
          <w:szCs w:val="32"/>
          <w:lang w:val="zh-Hans" w:eastAsia="zh-CN"/>
        </w:rPr>
        <w:t>蛋白质</w:t>
      </w:r>
      <w:r>
        <w:rPr>
          <w:rFonts w:ascii="SimSun" w:eastAsia="SimSun" w:hAnsi="SimSun" w:cs="SimSun" w:hint="eastAsia"/>
          <w:b/>
          <w:sz w:val="32"/>
          <w:szCs w:val="32"/>
          <w:lang w:val="zh-Hans" w:eastAsia="zh-CN"/>
        </w:rPr>
        <w:t>含量</w:t>
      </w:r>
    </w:p>
    <w:p w14:paraId="45B6A7EF" w14:textId="26372B3C" w:rsidR="00052006" w:rsidRDefault="00052006" w:rsidP="002273F8">
      <w:pPr>
        <w:ind w:right="-52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7EF56FF" w14:textId="27AA82F4" w:rsidR="00C81F09" w:rsidRPr="00742CE8" w:rsidRDefault="00AF3AF0" w:rsidP="00C81F09">
      <w:pPr>
        <w:ind w:right="-52"/>
        <w:contextualSpacing/>
        <w:rPr>
          <w:rFonts w:ascii="Calibri" w:eastAsia="SimSun" w:hAnsi="Calibri" w:cstheme="minorHAnsi"/>
          <w:i/>
          <w:iCs/>
          <w:sz w:val="22"/>
          <w:szCs w:val="22"/>
          <w:lang w:eastAsia="zh-CN"/>
        </w:rPr>
      </w:pPr>
      <w:bookmarkStart w:id="0" w:name="_Hlk132475427"/>
      <w:r w:rsidRPr="00742CE8">
        <w:rPr>
          <w:rFonts w:ascii="Calibri" w:eastAsia="SimSun" w:hAnsi="Calibri" w:cs="SimSun" w:hint="eastAsia"/>
          <w:sz w:val="22"/>
          <w:szCs w:val="22"/>
          <w:lang w:eastAsia="zh-CN"/>
        </w:rPr>
        <w:t>阿拉食品原料集团</w:t>
      </w:r>
      <w:bookmarkEnd w:id="0"/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开发了一种</w:t>
      </w:r>
      <w:r w:rsidR="00F45254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增加果汁类医用口服营养补充剂（</w:t>
      </w:r>
      <w:r w:rsidR="00F45254" w:rsidRPr="00742CE8">
        <w:rPr>
          <w:rFonts w:ascii="Calibri" w:eastAsia="SimSun" w:hAnsi="Calibri"/>
          <w:sz w:val="22"/>
          <w:szCs w:val="22"/>
          <w:lang w:val="zh-Hans" w:eastAsia="zh-CN"/>
        </w:rPr>
        <w:t>ONS</w:t>
      </w:r>
      <w:r w:rsidR="00F45254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）蛋白质含量的新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方案。该概念</w:t>
      </w:r>
      <w:r w:rsidR="002035AB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饮品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将在即将</w:t>
      </w:r>
      <w:r w:rsidR="003307D3">
        <w:rPr>
          <w:rFonts w:ascii="Calibri" w:eastAsia="SimSun" w:hAnsi="Calibri" w:hint="eastAsia"/>
          <w:sz w:val="22"/>
          <w:szCs w:val="22"/>
          <w:lang w:val="zh-Hans" w:eastAsia="zh-CN"/>
        </w:rPr>
        <w:t>于</w:t>
      </w:r>
      <w:r w:rsidR="003307D3" w:rsidRPr="003307D3">
        <w:rPr>
          <w:rFonts w:ascii="Calibri" w:eastAsia="SimSun" w:hAnsi="Calibri"/>
          <w:sz w:val="22"/>
          <w:szCs w:val="22"/>
          <w:lang w:val="zh-Hans" w:eastAsia="zh-CN"/>
        </w:rPr>
        <w:t>5</w:t>
      </w:r>
      <w:r w:rsidR="003307D3" w:rsidRPr="003307D3">
        <w:rPr>
          <w:rFonts w:ascii="Calibri" w:eastAsia="SimSun" w:hAnsi="Calibri" w:hint="eastAsia"/>
          <w:sz w:val="22"/>
          <w:szCs w:val="22"/>
          <w:lang w:val="zh-Hans" w:eastAsia="zh-CN"/>
        </w:rPr>
        <w:t>月</w:t>
      </w:r>
      <w:r w:rsidR="003307D3" w:rsidRPr="003307D3">
        <w:rPr>
          <w:rFonts w:ascii="Calibri" w:eastAsia="SimSun" w:hAnsi="Calibri"/>
          <w:sz w:val="22"/>
          <w:szCs w:val="22"/>
          <w:lang w:val="zh-Hans" w:eastAsia="zh-CN"/>
        </w:rPr>
        <w:t>9</w:t>
      </w:r>
      <w:r w:rsidR="003307D3" w:rsidRPr="003307D3">
        <w:rPr>
          <w:rFonts w:ascii="Calibri" w:eastAsia="SimSun" w:hAnsi="Calibri" w:hint="eastAsia"/>
          <w:sz w:val="22"/>
          <w:szCs w:val="22"/>
          <w:lang w:val="zh-Hans" w:eastAsia="zh-CN"/>
        </w:rPr>
        <w:t>日至</w:t>
      </w:r>
      <w:r w:rsidR="003307D3" w:rsidRPr="003307D3">
        <w:rPr>
          <w:rFonts w:ascii="Calibri" w:eastAsia="SimSun" w:hAnsi="Calibri"/>
          <w:sz w:val="22"/>
          <w:szCs w:val="22"/>
          <w:lang w:val="zh-Hans" w:eastAsia="zh-CN"/>
        </w:rPr>
        <w:t>11</w:t>
      </w:r>
      <w:r w:rsidR="003307D3" w:rsidRPr="003307D3">
        <w:rPr>
          <w:rFonts w:ascii="Calibri" w:eastAsia="SimSun" w:hAnsi="Calibri" w:hint="eastAsia"/>
          <w:sz w:val="22"/>
          <w:szCs w:val="22"/>
          <w:lang w:val="zh-Hans" w:eastAsia="zh-CN"/>
        </w:rPr>
        <w:t>日举行的</w:t>
      </w:r>
      <w:bookmarkStart w:id="1" w:name="_Hlk132475044"/>
      <w:r w:rsidRPr="00742CE8">
        <w:rPr>
          <w:rFonts w:ascii="Calibri" w:eastAsia="SimSun" w:hAnsi="Calibri" w:cs="SimSun" w:hint="eastAsia"/>
          <w:sz w:val="22"/>
          <w:szCs w:val="22"/>
          <w:lang w:eastAsia="zh-CN"/>
        </w:rPr>
        <w:t>欧洲国际营养保健食品展</w:t>
      </w:r>
      <w:bookmarkEnd w:id="1"/>
      <w:r w:rsidRPr="00742CE8">
        <w:rPr>
          <w:rFonts w:ascii="Calibri" w:eastAsia="SimSun" w:hAnsi="Calibri" w:cs="SimSun" w:hint="eastAsia"/>
          <w:sz w:val="22"/>
          <w:szCs w:val="22"/>
          <w:lang w:eastAsia="zh-CN"/>
        </w:rPr>
        <w:t>（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Vitafoods Europe</w:t>
      </w:r>
      <w:r w:rsidRPr="00742CE8">
        <w:rPr>
          <w:rFonts w:ascii="Calibri" w:eastAsia="SimSun" w:hAnsi="Calibri" w:cs="SimSun" w:hint="eastAsia"/>
          <w:sz w:val="22"/>
          <w:szCs w:val="22"/>
          <w:lang w:eastAsia="zh-CN"/>
        </w:rPr>
        <w:t>）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上展出。</w:t>
      </w:r>
    </w:p>
    <w:p w14:paraId="03E920B3" w14:textId="77777777" w:rsidR="00C81F09" w:rsidRPr="00742CE8" w:rsidRDefault="00C81F09" w:rsidP="00C81F09">
      <w:pPr>
        <w:ind w:right="-52"/>
        <w:contextualSpacing/>
        <w:rPr>
          <w:rFonts w:ascii="Calibri" w:eastAsia="SimSun" w:hAnsi="Calibri" w:cstheme="minorHAnsi"/>
          <w:i/>
          <w:iCs/>
          <w:sz w:val="22"/>
          <w:szCs w:val="22"/>
          <w:lang w:eastAsia="zh-CN"/>
        </w:rPr>
      </w:pPr>
      <w:r w:rsidRPr="00742CE8">
        <w:rPr>
          <w:rFonts w:ascii="Calibri" w:eastAsia="SimSun" w:hAnsi="Calibri" w:cstheme="minorHAnsi"/>
          <w:i/>
          <w:iCs/>
          <w:sz w:val="22"/>
          <w:szCs w:val="22"/>
          <w:lang w:eastAsia="zh-CN"/>
        </w:rPr>
        <w:t xml:space="preserve"> </w:t>
      </w:r>
    </w:p>
    <w:p w14:paraId="13719C5D" w14:textId="4D27A73F" w:rsidR="001551CC" w:rsidRPr="00742CE8" w:rsidRDefault="00DB6C6D" w:rsidP="0D797508">
      <w:pPr>
        <w:ind w:right="-52"/>
        <w:contextualSpacing/>
        <w:rPr>
          <w:rFonts w:ascii="Calibri" w:eastAsia="SimSun" w:hAnsi="Calibri" w:cstheme="minorBidi"/>
          <w:sz w:val="22"/>
          <w:szCs w:val="22"/>
          <w:lang w:eastAsia="zh-CN"/>
        </w:rPr>
      </w:pPr>
      <w:r w:rsidRPr="00742CE8">
        <w:rPr>
          <w:rFonts w:ascii="Calibri" w:eastAsia="SimSun" w:hAnsi="Calibri"/>
          <w:sz w:val="22"/>
          <w:szCs w:val="22"/>
          <w:lang w:val="zh-Hans" w:eastAsia="zh-CN"/>
        </w:rPr>
        <w:t>大多数</w:t>
      </w:r>
      <w:r w:rsidR="00AF3AF0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口服营养补充剂</w:t>
      </w:r>
      <w:r w:rsidR="001D1195">
        <w:rPr>
          <w:rFonts w:ascii="Calibri" w:eastAsia="SimSun" w:hAnsi="Calibri" w:cs="SimSun" w:hint="eastAsia"/>
          <w:sz w:val="22"/>
          <w:szCs w:val="22"/>
          <w:lang w:val="zh-Hans" w:eastAsia="zh-CN"/>
        </w:rPr>
        <w:t>都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是牛奶</w:t>
      </w:r>
      <w:r w:rsidR="001D1195">
        <w:rPr>
          <w:rFonts w:ascii="Calibri" w:eastAsia="SimSun" w:hAnsi="Calibri" w:hint="eastAsia"/>
          <w:sz w:val="22"/>
          <w:szCs w:val="22"/>
          <w:lang w:val="zh-Hans" w:eastAsia="zh-CN"/>
        </w:rPr>
        <w:t>类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饮料，但近年来</w:t>
      </w:r>
      <w:r w:rsidR="00C43C0D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果汁类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饮料已成为一种新鲜口味替代品。然而，此类产品仍然是小众</w:t>
      </w:r>
      <w:r w:rsidR="001D1195">
        <w:rPr>
          <w:rFonts w:ascii="Calibri" w:eastAsia="SimSun" w:hAnsi="Calibri" w:hint="eastAsia"/>
          <w:sz w:val="22"/>
          <w:szCs w:val="22"/>
          <w:lang w:val="zh-Hans" w:eastAsia="zh-CN"/>
        </w:rPr>
        <w:t>产品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，仅占过去五年</w:t>
      </w:r>
      <w:r w:rsidR="003C2ACF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推出的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成人液体</w:t>
      </w:r>
      <w:r w:rsidR="00AF3AF0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口服营养补充剂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的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3.7%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。</w:t>
      </w:r>
      <w:r w:rsidRPr="00742CE8">
        <w:rPr>
          <w:rFonts w:ascii="Calibri" w:eastAsia="SimSun" w:hAnsi="Calibri"/>
          <w:sz w:val="22"/>
          <w:szCs w:val="22"/>
          <w:vertAlign w:val="superscript"/>
          <w:lang w:val="zh-Hans" w:eastAsia="zh-CN"/>
        </w:rPr>
        <w:t>*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其中一个原因可能是</w:t>
      </w:r>
      <w:bookmarkStart w:id="2" w:name="_Hlk132999274"/>
      <w:r w:rsidR="00C43C0D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果汁类</w:t>
      </w:r>
      <w:r w:rsidR="001D1195" w:rsidRPr="001D1195">
        <w:rPr>
          <w:rFonts w:ascii="Calibri" w:eastAsia="SimSun" w:hAnsi="Calibri" w:cs="SimSun" w:hint="eastAsia"/>
          <w:sz w:val="22"/>
          <w:szCs w:val="22"/>
          <w:lang w:val="zh-Hans" w:eastAsia="zh-CN"/>
        </w:rPr>
        <w:t>口服营养补充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饮料</w:t>
      </w:r>
      <w:bookmarkEnd w:id="2"/>
      <w:r w:rsidRPr="00742CE8">
        <w:rPr>
          <w:rFonts w:ascii="Calibri" w:eastAsia="SimSun" w:hAnsi="Calibri"/>
          <w:sz w:val="22"/>
          <w:szCs w:val="22"/>
          <w:lang w:val="zh-Hans" w:eastAsia="zh-CN"/>
        </w:rPr>
        <w:t>的平均蛋白质含量仅为每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100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克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4.2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克。</w:t>
      </w:r>
    </w:p>
    <w:p w14:paraId="71D6BDAE" w14:textId="77777777" w:rsidR="001551CC" w:rsidRPr="00742CE8" w:rsidRDefault="001551CC" w:rsidP="0D797508">
      <w:pPr>
        <w:ind w:right="-52"/>
        <w:contextualSpacing/>
        <w:rPr>
          <w:rFonts w:ascii="Calibri" w:eastAsia="SimSun" w:hAnsi="Calibri" w:cstheme="minorBidi"/>
          <w:sz w:val="22"/>
          <w:szCs w:val="22"/>
          <w:lang w:eastAsia="zh-CN"/>
        </w:rPr>
      </w:pPr>
    </w:p>
    <w:p w14:paraId="30EE1B28" w14:textId="47E66CBD" w:rsidR="001551CC" w:rsidRPr="00742CE8" w:rsidRDefault="00AF3AF0" w:rsidP="00163DBD">
      <w:pPr>
        <w:ind w:right="-52"/>
        <w:contextualSpacing/>
        <w:rPr>
          <w:rFonts w:ascii="Calibri" w:eastAsia="SimSun" w:hAnsi="Calibri" w:cstheme="minorBidi"/>
          <w:sz w:val="22"/>
          <w:szCs w:val="22"/>
          <w:lang w:eastAsia="zh-CN"/>
        </w:rPr>
      </w:pPr>
      <w:r w:rsidRPr="00742CE8">
        <w:rPr>
          <w:rFonts w:ascii="Calibri" w:eastAsia="SimSun" w:hAnsi="Calibri" w:cs="SimSun" w:hint="eastAsia"/>
          <w:sz w:val="22"/>
          <w:szCs w:val="22"/>
          <w:lang w:eastAsia="zh-CN"/>
        </w:rPr>
        <w:t>阿拉食品原料集团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现在创造了一种解决方案，可以在不影响味道或口感的情况下将</w:t>
      </w:r>
      <w:bookmarkStart w:id="3" w:name="_Hlk132999558"/>
      <w:r w:rsidR="001D1195" w:rsidRPr="001D1195">
        <w:rPr>
          <w:rFonts w:ascii="Calibri" w:eastAsia="SimSun" w:hAnsi="Calibri" w:cs="SimSun" w:hint="eastAsia"/>
          <w:bCs/>
          <w:sz w:val="22"/>
          <w:szCs w:val="22"/>
          <w:lang w:val="zh-Hans" w:eastAsia="zh-CN"/>
        </w:rPr>
        <w:t>果汁类口服营养补充</w:t>
      </w:r>
      <w:r w:rsidR="001D1195" w:rsidRPr="001D1195">
        <w:rPr>
          <w:rFonts w:ascii="Calibri" w:eastAsia="SimSun" w:hAnsi="Calibri" w:cs="SimSun"/>
          <w:bCs/>
          <w:sz w:val="22"/>
          <w:szCs w:val="22"/>
          <w:lang w:val="zh-Hans" w:eastAsia="zh-CN"/>
        </w:rPr>
        <w:t>饮料</w:t>
      </w:r>
      <w:bookmarkEnd w:id="3"/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中的蛋白质含量提高到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7%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。</w:t>
      </w:r>
      <w:r w:rsidR="000116AD">
        <w:rPr>
          <w:rFonts w:ascii="Calibri" w:eastAsia="SimSun" w:hAnsi="Calibri" w:hint="eastAsia"/>
          <w:sz w:val="22"/>
          <w:szCs w:val="22"/>
          <w:lang w:val="zh-Hans" w:eastAsia="zh-CN"/>
        </w:rPr>
        <w:t>这种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新概念</w:t>
      </w:r>
      <w:r w:rsidR="000116AD">
        <w:rPr>
          <w:rFonts w:ascii="Calibri" w:eastAsia="SimSun" w:hAnsi="Calibri" w:hint="eastAsia"/>
          <w:sz w:val="22"/>
          <w:szCs w:val="22"/>
          <w:lang w:val="zh-Hans" w:eastAsia="zh-CN"/>
        </w:rPr>
        <w:t>饮品添加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了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Lacprodan</w:t>
      </w:r>
      <w:r w:rsidR="00DB6C6D" w:rsidRPr="00742CE8">
        <w:rPr>
          <w:rFonts w:ascii="Calibri" w:eastAsia="SimSun" w:hAnsi="Calibri"/>
          <w:sz w:val="22"/>
          <w:szCs w:val="22"/>
          <w:vertAlign w:val="superscript"/>
          <w:lang w:val="zh-Hans" w:eastAsia="zh-CN"/>
        </w:rPr>
        <w:t>®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 xml:space="preserve"> BLG-100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，这是一种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100%</w:t>
      </w:r>
      <w:r w:rsidR="00E55EE8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的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纯</w:t>
      </w:r>
      <w:r w:rsidR="00DB6C6D" w:rsidRPr="00742CE8">
        <w:rPr>
          <w:rFonts w:ascii="Calibri" w:eastAsia="SimSun" w:hAnsi="Calibri"/>
          <w:sz w:val="22"/>
          <w:szCs w:val="22"/>
          <w:lang w:val="zh-Hans"/>
        </w:rPr>
        <w:t>β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-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乳球蛋白，具有出色的营养成分。每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100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克含有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7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克蛋白质，富含必需氨基酸，包括亮氨酸（每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100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克</w:t>
      </w:r>
      <w:r w:rsidR="000116AD">
        <w:rPr>
          <w:rFonts w:ascii="Calibri" w:eastAsia="SimSun" w:hAnsi="Calibri" w:hint="eastAsia"/>
          <w:sz w:val="22"/>
          <w:szCs w:val="22"/>
          <w:lang w:val="zh-Hans" w:eastAsia="zh-CN"/>
        </w:rPr>
        <w:t>含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1.13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克）。</w:t>
      </w:r>
    </w:p>
    <w:p w14:paraId="0CBC1474" w14:textId="77777777" w:rsidR="0069252D" w:rsidRDefault="0069252D" w:rsidP="00163DBD">
      <w:pPr>
        <w:ind w:right="-52"/>
        <w:contextualSpacing/>
        <w:rPr>
          <w:rFonts w:ascii="Calibri" w:eastAsia="SimSun" w:hAnsi="Calibri" w:cstheme="minorHAnsi"/>
          <w:sz w:val="22"/>
          <w:szCs w:val="22"/>
        </w:rPr>
      </w:pPr>
    </w:p>
    <w:p w14:paraId="471AA14B" w14:textId="6E60A58D" w:rsidR="00163DBD" w:rsidRPr="00742CE8" w:rsidRDefault="00DB6C6D" w:rsidP="00163DBD">
      <w:pPr>
        <w:ind w:right="-52"/>
        <w:contextualSpacing/>
        <w:rPr>
          <w:rFonts w:ascii="Calibri" w:eastAsia="SimSun" w:hAnsi="Calibri" w:cstheme="minorHAnsi"/>
          <w:sz w:val="22"/>
          <w:szCs w:val="22"/>
          <w:lang w:eastAsia="zh-CN"/>
        </w:rPr>
      </w:pPr>
      <w:r w:rsidRPr="00742CE8">
        <w:rPr>
          <w:rFonts w:ascii="Calibri" w:eastAsia="SimSun" w:hAnsi="Calibri"/>
          <w:sz w:val="22"/>
          <w:szCs w:val="22"/>
          <w:lang w:val="zh-Hans" w:eastAsia="zh-CN"/>
        </w:rPr>
        <w:t>用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Lacprodan® BLG-100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制成的</w:t>
      </w:r>
      <w:r w:rsidR="00C43C0D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果汁类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医</w:t>
      </w:r>
      <w:r w:rsidR="006A510B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用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饮料是</w:t>
      </w:r>
      <w:r w:rsidR="00796497">
        <w:rPr>
          <w:rFonts w:ascii="Calibri" w:eastAsia="SimSun" w:hAnsi="Calibri" w:cs="SimSun" w:hint="eastAsia"/>
          <w:sz w:val="22"/>
          <w:szCs w:val="22"/>
          <w:lang w:val="zh-Hans" w:eastAsia="zh-CN"/>
        </w:rPr>
        <w:t>上佳</w:t>
      </w:r>
      <w:r w:rsidR="006A510B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的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蛋白质和能量来源。新解决方案</w:t>
      </w:r>
      <w:r w:rsidR="00796497">
        <w:rPr>
          <w:rFonts w:ascii="Calibri" w:eastAsia="SimSun" w:hAnsi="Calibri" w:hint="eastAsia"/>
          <w:sz w:val="22"/>
          <w:szCs w:val="22"/>
          <w:lang w:val="zh-Hans" w:eastAsia="zh-CN"/>
        </w:rPr>
        <w:t>不含脂肪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，使用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BLG-100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可以</w:t>
      </w:r>
      <w:r w:rsidR="0020788C">
        <w:rPr>
          <w:rFonts w:ascii="Calibri" w:eastAsia="SimSun" w:hAnsi="Calibri" w:hint="eastAsia"/>
          <w:sz w:val="22"/>
          <w:szCs w:val="22"/>
          <w:lang w:val="zh-Hans" w:eastAsia="zh-CN"/>
        </w:rPr>
        <w:t>让产品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在保质期内</w:t>
      </w:r>
      <w:r w:rsidR="006A510B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保持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非常低的粘度和</w:t>
      </w:r>
      <w:r w:rsidR="006A510B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良好的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稳定性。此外，</w:t>
      </w:r>
      <w:r w:rsidR="0020788C">
        <w:rPr>
          <w:rFonts w:ascii="Calibri" w:eastAsia="SimSun" w:hAnsi="Calibri" w:hint="eastAsia"/>
          <w:sz w:val="22"/>
          <w:szCs w:val="22"/>
          <w:lang w:val="zh-Hans" w:eastAsia="zh-CN"/>
        </w:rPr>
        <w:t>其</w:t>
      </w:r>
      <w:r w:rsidR="00716090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涩味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比典型的</w:t>
      </w:r>
      <w:r w:rsidR="0020788C" w:rsidRPr="0020788C">
        <w:rPr>
          <w:rFonts w:ascii="Calibri" w:eastAsia="SimSun" w:hAnsi="Calibri" w:cs="SimSun" w:hint="eastAsia"/>
          <w:bCs/>
          <w:sz w:val="22"/>
          <w:szCs w:val="22"/>
          <w:lang w:val="zh-Hans" w:eastAsia="zh-CN"/>
        </w:rPr>
        <w:t>果汁类口服营养补充</w:t>
      </w:r>
      <w:r w:rsidR="0020788C" w:rsidRPr="0020788C">
        <w:rPr>
          <w:rFonts w:ascii="Calibri" w:eastAsia="SimSun" w:hAnsi="Calibri" w:cs="SimSun"/>
          <w:bCs/>
          <w:sz w:val="22"/>
          <w:szCs w:val="22"/>
          <w:lang w:val="zh-Hans" w:eastAsia="zh-CN"/>
        </w:rPr>
        <w:t>饮料</w:t>
      </w:r>
      <w:r w:rsidR="0020788C">
        <w:rPr>
          <w:rFonts w:ascii="Calibri" w:eastAsia="SimSun" w:hAnsi="Calibri" w:hint="eastAsia"/>
          <w:sz w:val="22"/>
          <w:szCs w:val="22"/>
          <w:lang w:val="zh-Hans" w:eastAsia="zh-CN"/>
        </w:rPr>
        <w:t>小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，口感更宜人，</w:t>
      </w:r>
      <w:r w:rsidR="004043E8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能够让患者在食用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医</w:t>
      </w:r>
      <w:r w:rsidR="009D5861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用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营养</w:t>
      </w:r>
      <w:r w:rsidR="004043E8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品时保持良好</w:t>
      </w:r>
      <w:r w:rsidR="00967D8D">
        <w:rPr>
          <w:rFonts w:ascii="Calibri" w:eastAsia="SimSun" w:hAnsi="Calibri" w:cs="SimSun" w:hint="eastAsia"/>
          <w:sz w:val="22"/>
          <w:szCs w:val="22"/>
          <w:lang w:val="zh-Hans" w:eastAsia="zh-CN"/>
        </w:rPr>
        <w:t>的</w:t>
      </w:r>
      <w:r w:rsidR="004043E8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依从性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>。</w:t>
      </w:r>
    </w:p>
    <w:p w14:paraId="4CF8D71B" w14:textId="016101A0" w:rsidR="00C63CDE" w:rsidRPr="00742CE8" w:rsidRDefault="00C63CDE" w:rsidP="00A21B5B">
      <w:pPr>
        <w:ind w:right="-52"/>
        <w:rPr>
          <w:rFonts w:ascii="Calibri" w:eastAsia="SimSun" w:hAnsi="Calibri" w:cstheme="minorHAnsi"/>
          <w:sz w:val="22"/>
          <w:szCs w:val="22"/>
          <w:lang w:eastAsia="zh-CN"/>
        </w:rPr>
      </w:pPr>
    </w:p>
    <w:p w14:paraId="6031E179" w14:textId="2E8F333F" w:rsidR="000463CA" w:rsidRPr="00742CE8" w:rsidRDefault="00D70B24" w:rsidP="00A21B5B">
      <w:pPr>
        <w:ind w:right="-52"/>
        <w:rPr>
          <w:rFonts w:ascii="Calibri" w:eastAsia="SimSun" w:hAnsi="Calibri" w:cstheme="minorBidi"/>
          <w:sz w:val="22"/>
          <w:szCs w:val="22"/>
          <w:lang w:eastAsia="zh-CN"/>
        </w:rPr>
      </w:pPr>
      <w:r w:rsidRPr="00742CE8">
        <w:rPr>
          <w:rFonts w:ascii="Calibri" w:eastAsia="SimSun" w:hAnsi="Calibri" w:cs="SimSun" w:hint="eastAsia"/>
          <w:sz w:val="22"/>
          <w:szCs w:val="22"/>
          <w:lang w:eastAsia="zh-CN"/>
        </w:rPr>
        <w:t>阿拉食品原料集团</w:t>
      </w:r>
      <w:r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健康与运动部门总监</w:t>
      </w:r>
      <w:r w:rsidRPr="00742CE8">
        <w:rPr>
          <w:rFonts w:ascii="Calibri" w:eastAsia="SimSun" w:hAnsi="Calibri" w:cs="SimSun"/>
          <w:sz w:val="22"/>
          <w:szCs w:val="22"/>
          <w:lang w:val="zh-Hans" w:eastAsia="zh-CN"/>
        </w:rPr>
        <w:t>Troels Nørgaard Laursen</w:t>
      </w:r>
      <w:r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表示：</w:t>
      </w:r>
      <w:r w:rsidRPr="00742CE8">
        <w:rPr>
          <w:rFonts w:ascii="Calibri" w:eastAsia="SimSun" w:hAnsi="Calibri"/>
          <w:sz w:val="22"/>
          <w:szCs w:val="22"/>
          <w:lang w:val="zh-Hans" w:eastAsia="zh-CN"/>
        </w:rPr>
        <w:t xml:space="preserve"> 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“</w:t>
      </w:r>
      <w:r w:rsidR="00C43C0D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果汁类</w:t>
      </w:r>
      <w:r w:rsidR="009C501D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饮品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是传统牛奶</w:t>
      </w:r>
      <w:r w:rsidR="00967D8D">
        <w:rPr>
          <w:rFonts w:ascii="Calibri" w:eastAsia="SimSun" w:hAnsi="Calibri" w:hint="eastAsia"/>
          <w:sz w:val="22"/>
          <w:szCs w:val="22"/>
          <w:lang w:val="zh-Hans" w:eastAsia="zh-CN"/>
        </w:rPr>
        <w:t>类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口服营养补充剂</w:t>
      </w:r>
      <w:r w:rsidR="009C501D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充满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前途的替代品，但在蛋白质含量方面仍有改进空间。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Lacprodan</w:t>
      </w:r>
      <w:r w:rsidR="00DB6C6D" w:rsidRPr="00742CE8">
        <w:rPr>
          <w:rFonts w:ascii="Calibri" w:eastAsia="SimSun" w:hAnsi="Calibri"/>
          <w:sz w:val="22"/>
          <w:szCs w:val="22"/>
          <w:vertAlign w:val="superscript"/>
          <w:lang w:val="zh-Hans" w:eastAsia="zh-CN"/>
        </w:rPr>
        <w:t>®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 xml:space="preserve"> BLG-100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是应对这一挑战的绝佳解决方案</w:t>
      </w:r>
      <w:r w:rsidR="009C501D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，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富含必需氨基酸</w:t>
      </w:r>
      <w:r w:rsidR="009C501D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，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特别是亮氨酸</w:t>
      </w:r>
      <w:r w:rsidR="009C501D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，可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帮助</w:t>
      </w:r>
      <w:r w:rsidR="00AF3AF0" w:rsidRPr="00742CE8">
        <w:rPr>
          <w:rFonts w:ascii="Calibri" w:eastAsia="SimSun" w:hAnsi="Calibri" w:cs="SimSun" w:hint="eastAsia"/>
          <w:bCs/>
          <w:sz w:val="22"/>
          <w:szCs w:val="22"/>
          <w:lang w:val="zh-Hans" w:eastAsia="zh-CN"/>
        </w:rPr>
        <w:t>口服营养补充剂</w:t>
      </w:r>
      <w:r w:rsidR="009C501D"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带给用户</w:t>
      </w:r>
      <w:r w:rsidR="00DB6C6D" w:rsidRPr="00742CE8">
        <w:rPr>
          <w:rFonts w:ascii="Calibri" w:eastAsia="SimSun" w:hAnsi="Calibri"/>
          <w:sz w:val="22"/>
          <w:szCs w:val="22"/>
          <w:lang w:val="zh-Hans" w:eastAsia="zh-CN"/>
        </w:rPr>
        <w:t>更可口的饮用体验。</w:t>
      </w:r>
    </w:p>
    <w:p w14:paraId="6EB093D4" w14:textId="77777777" w:rsidR="00C63CDE" w:rsidRPr="00742CE8" w:rsidRDefault="00C63CDE" w:rsidP="00A21B5B">
      <w:pPr>
        <w:ind w:right="-52"/>
        <w:rPr>
          <w:rFonts w:ascii="Calibri" w:eastAsia="SimSun" w:hAnsi="Calibri" w:cstheme="minorHAnsi"/>
          <w:sz w:val="22"/>
          <w:szCs w:val="22"/>
          <w:lang w:eastAsia="zh-CN"/>
        </w:rPr>
      </w:pPr>
    </w:p>
    <w:p w14:paraId="676FE5F6" w14:textId="62AEE95C" w:rsidR="00C63CDE" w:rsidRPr="00742CE8" w:rsidRDefault="00AF3AF0" w:rsidP="00A21B5B">
      <w:pPr>
        <w:ind w:right="-52"/>
        <w:rPr>
          <w:rFonts w:ascii="Calibri" w:eastAsia="SimSun" w:hAnsi="Calibri" w:cstheme="minorHAnsi"/>
          <w:sz w:val="22"/>
          <w:szCs w:val="22"/>
          <w:lang w:eastAsia="zh-CN"/>
        </w:rPr>
      </w:pPr>
      <w:r w:rsidRPr="00742CE8">
        <w:rPr>
          <w:rFonts w:ascii="Calibri" w:eastAsia="SimSun" w:hAnsi="Calibri" w:cs="SimSun" w:hint="eastAsia"/>
          <w:sz w:val="22"/>
          <w:szCs w:val="22"/>
          <w:lang w:eastAsia="zh-CN"/>
        </w:rPr>
        <w:t>阿拉食品原料集团的展位位于营养保健食品展</w:t>
      </w:r>
      <w:r w:rsidRPr="00742CE8">
        <w:rPr>
          <w:rFonts w:ascii="Calibri" w:eastAsia="SimSun" w:hAnsi="Calibri" w:cs="SimSun"/>
          <w:sz w:val="22"/>
          <w:szCs w:val="22"/>
          <w:lang w:val="zh-Hans" w:eastAsia="zh-CN"/>
        </w:rPr>
        <w:t>G30</w:t>
      </w:r>
      <w:r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。展出的其他概念产品包括：</w:t>
      </w:r>
      <w:r w:rsidRPr="00742CE8">
        <w:rPr>
          <w:rFonts w:ascii="Calibri" w:eastAsia="SimSun" w:hAnsi="Calibri" w:cs="SimSun"/>
          <w:sz w:val="22"/>
          <w:szCs w:val="22"/>
          <w:lang w:val="zh-Hans" w:eastAsia="zh-CN"/>
        </w:rPr>
        <w:t>高蛋白即饮茶和咖啡的创新解决方案</w:t>
      </w:r>
      <w:r w:rsidR="009F4ED2">
        <w:rPr>
          <w:rFonts w:ascii="Calibri" w:eastAsia="SimSun" w:hAnsi="Calibri" w:cs="SimSun" w:hint="eastAsia"/>
          <w:sz w:val="22"/>
          <w:szCs w:val="22"/>
          <w:lang w:val="zh-Hans" w:eastAsia="zh-CN"/>
        </w:rPr>
        <w:t>；</w:t>
      </w:r>
      <w:r w:rsidRPr="00742CE8">
        <w:rPr>
          <w:rFonts w:ascii="Calibri" w:eastAsia="SimSun" w:hAnsi="Calibri" w:cs="SimSun" w:hint="eastAsia"/>
          <w:sz w:val="22"/>
          <w:szCs w:val="22"/>
          <w:lang w:val="zh-Hans" w:eastAsia="zh-CN"/>
        </w:rPr>
        <w:t>一款多口感营养棒，层层含有蛋白质，我们为展会设计了一款特别版营养棒。</w:t>
      </w:r>
    </w:p>
    <w:p w14:paraId="40487DEC" w14:textId="77777777" w:rsidR="002578DD" w:rsidRDefault="002578DD" w:rsidP="00A21B5B">
      <w:pPr>
        <w:ind w:right="-52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01C27D9" w14:textId="76763DC9" w:rsidR="00FA2551" w:rsidRPr="002578DD" w:rsidRDefault="002578DD" w:rsidP="00A21B5B">
      <w:pPr>
        <w:ind w:right="-52"/>
        <w:rPr>
          <w:rFonts w:asciiTheme="minorHAnsi" w:hAnsiTheme="minorHAnsi" w:cstheme="minorHAnsi"/>
          <w:i/>
          <w:iCs/>
          <w:sz w:val="22"/>
          <w:szCs w:val="22"/>
        </w:rPr>
      </w:pPr>
      <w:r w:rsidRPr="00C94263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2578DD">
        <w:rPr>
          <w:rFonts w:asciiTheme="minorHAnsi" w:hAnsiTheme="minorHAnsi" w:cstheme="minorHAnsi"/>
          <w:i/>
          <w:iCs/>
          <w:sz w:val="22"/>
          <w:szCs w:val="22"/>
        </w:rPr>
        <w:t xml:space="preserve"> Innova Market Insights</w:t>
      </w:r>
    </w:p>
    <w:p w14:paraId="40A56A48" w14:textId="77777777" w:rsidR="00A21B5B" w:rsidRDefault="00A21B5B" w:rsidP="00833A01">
      <w:pPr>
        <w:rPr>
          <w:rFonts w:asciiTheme="minorHAnsi" w:hAnsiTheme="minorHAnsi" w:cstheme="minorHAnsi"/>
          <w:b/>
          <w:sz w:val="22"/>
          <w:szCs w:val="22"/>
        </w:rPr>
      </w:pPr>
    </w:p>
    <w:p w14:paraId="574C2848" w14:textId="77777777" w:rsidR="007D5254" w:rsidRPr="001B2D06" w:rsidRDefault="007D5254" w:rsidP="007D5254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1B2D06">
        <w:rPr>
          <w:rFonts w:ascii="SimSun" w:eastAsia="SimSun" w:hAnsi="SimSun" w:cs="SimSun" w:hint="eastAsia"/>
          <w:b/>
          <w:sz w:val="22"/>
          <w:szCs w:val="22"/>
          <w:lang w:val="zh-Hans" w:eastAsia="zh-CN"/>
        </w:rPr>
        <w:t>欲了解更多信息，请联系：</w:t>
      </w:r>
    </w:p>
    <w:p w14:paraId="1FB228DA" w14:textId="77777777" w:rsidR="007D5254" w:rsidRPr="001B2D06" w:rsidRDefault="007D5254" w:rsidP="007D5254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1B2D06">
        <w:rPr>
          <w:rFonts w:asciiTheme="minorHAnsi" w:hAnsiTheme="minorHAnsi" w:cstheme="minorHAnsi"/>
          <w:sz w:val="22"/>
          <w:szCs w:val="22"/>
          <w:lang w:eastAsia="zh-CN"/>
        </w:rPr>
        <w:t>Steve Harman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，</w:t>
      </w:r>
      <w:r w:rsidRPr="001B2D06">
        <w:rPr>
          <w:rFonts w:asciiTheme="minorHAnsi" w:hAnsiTheme="minorHAnsi" w:cstheme="minorHAnsi"/>
          <w:sz w:val="22"/>
          <w:szCs w:val="22"/>
          <w:lang w:eastAsia="zh-CN"/>
        </w:rPr>
        <w:t>Ingredient Communications</w:t>
      </w:r>
    </w:p>
    <w:p w14:paraId="10D5ECBE" w14:textId="77777777" w:rsidR="007D5254" w:rsidRPr="001B2D06" w:rsidRDefault="007D5254" w:rsidP="007D5254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1B2D06">
        <w:rPr>
          <w:rFonts w:ascii="SimSun" w:eastAsia="SimSun" w:hAnsi="SimSun" w:cs="SimSun" w:hint="eastAsia"/>
          <w:bCs/>
          <w:sz w:val="22"/>
          <w:szCs w:val="22"/>
          <w:lang w:val="zh-Hans" w:eastAsia="zh-CN"/>
        </w:rPr>
        <w:t>电话：</w:t>
      </w:r>
      <w:r w:rsidRPr="001B2D06">
        <w:rPr>
          <w:rFonts w:asciiTheme="minorHAnsi" w:hAnsiTheme="minorHAnsi" w:cstheme="minorHAnsi"/>
          <w:bCs/>
          <w:sz w:val="22"/>
          <w:szCs w:val="22"/>
          <w:lang w:eastAsia="zh-CN"/>
        </w:rPr>
        <w:t>+44 (0)7538 118079</w:t>
      </w:r>
      <w:r w:rsidRPr="001B2D06">
        <w:rPr>
          <w:rFonts w:asciiTheme="minorHAnsi" w:hAnsiTheme="minorHAnsi" w:cstheme="minorHAnsi"/>
          <w:sz w:val="22"/>
          <w:szCs w:val="22"/>
          <w:lang w:eastAsia="zh-CN"/>
        </w:rPr>
        <w:t>|</w:t>
      </w:r>
      <w:r w:rsidRPr="001B2D06">
        <w:rPr>
          <w:rFonts w:ascii="SimSun" w:eastAsia="SimSun" w:hAnsi="SimSun" w:cs="SimSun" w:hint="eastAsia"/>
          <w:sz w:val="22"/>
          <w:szCs w:val="22"/>
          <w:lang w:val="zh-Hans" w:eastAsia="zh-CN"/>
        </w:rPr>
        <w:t>电子邮件：</w:t>
      </w:r>
      <w:r>
        <w:fldChar w:fldCharType="begin"/>
      </w:r>
      <w:r>
        <w:instrText xml:space="preserve"> HYPERLINK "mailto:Steve@ingredientcommunications.com" </w:instrText>
      </w:r>
      <w:r>
        <w:fldChar w:fldCharType="separate"/>
      </w:r>
      <w:r w:rsidRPr="00A0312A">
        <w:rPr>
          <w:rStyle w:val="Hyperlink"/>
          <w:rFonts w:asciiTheme="minorHAnsi" w:hAnsiTheme="minorHAnsi" w:cstheme="minorHAnsi"/>
          <w:sz w:val="22"/>
          <w:szCs w:val="22"/>
          <w:lang w:eastAsia="zh-CN"/>
        </w:rPr>
        <w:t>Steve@ingredientcommunications.com</w:t>
      </w:r>
      <w:r>
        <w:rPr>
          <w:rStyle w:val="Hyperlink"/>
          <w:rFonts w:asciiTheme="minorHAnsi" w:hAnsiTheme="minorHAnsi" w:cstheme="minorHAnsi"/>
          <w:sz w:val="22"/>
          <w:szCs w:val="22"/>
          <w:lang w:eastAsia="zh-CN"/>
        </w:rPr>
        <w:fldChar w:fldCharType="end"/>
      </w:r>
    </w:p>
    <w:p w14:paraId="79E7FBAD" w14:textId="77777777" w:rsidR="007D5254" w:rsidRPr="001B2D06" w:rsidRDefault="007D5254" w:rsidP="007D5254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53AF2710" w14:textId="77777777" w:rsidR="007D5254" w:rsidRDefault="007D5254" w:rsidP="007D5254">
      <w:pPr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lastRenderedPageBreak/>
        <w:t>关于</w:t>
      </w:r>
      <w:r w:rsidRPr="001B4F21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阿拉食品原料集团</w:t>
      </w:r>
    </w:p>
    <w:p w14:paraId="017A7D8A" w14:textId="77777777" w:rsidR="007D5254" w:rsidRPr="001B2D06" w:rsidRDefault="007D5254" w:rsidP="007D5254">
      <w:pPr>
        <w:rPr>
          <w:rFonts w:asciiTheme="minorHAnsi" w:hAnsiTheme="minorHAnsi" w:cstheme="minorHAnsi"/>
          <w:sz w:val="22"/>
          <w:szCs w:val="22"/>
          <w:lang w:eastAsia="zh-CN"/>
        </w:rPr>
      </w:pPr>
      <w:bookmarkStart w:id="4" w:name="_Hlk130241550"/>
      <w:r w:rsidRPr="001B4F21">
        <w:rPr>
          <w:rFonts w:ascii="SimSun" w:eastAsia="SimSun" w:hAnsi="SimSun" w:cs="SimSun" w:hint="eastAsia"/>
          <w:sz w:val="22"/>
          <w:szCs w:val="22"/>
          <w:lang w:eastAsia="zh-CN"/>
        </w:rPr>
        <w:t>阿拉食品原料集团</w:t>
      </w:r>
      <w:bookmarkEnd w:id="4"/>
      <w:r w:rsidRPr="001B4F21">
        <w:rPr>
          <w:rFonts w:ascii="SimSun" w:eastAsia="SimSun" w:hAnsi="SimSun" w:cs="SimSun" w:hint="eastAsia"/>
          <w:sz w:val="22"/>
          <w:szCs w:val="22"/>
          <w:lang w:eastAsia="zh-CN"/>
        </w:rPr>
        <w:t>是增值乳清解决方案的全球领导者。我们发现并提供源自乳清的优质原料，通过努力开发和高效加工天然食品、功能性食品和营养食品为食品行业提供支撑。我们为生命早期营养、医疗营养、运动营养、健康食品、其他食品和饮料产品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的全球市场</w:t>
      </w:r>
      <w:r w:rsidRPr="001B4F21">
        <w:rPr>
          <w:rFonts w:ascii="SimSun" w:eastAsia="SimSun" w:hAnsi="SimSun" w:cs="SimSun" w:hint="eastAsia"/>
          <w:sz w:val="22"/>
          <w:szCs w:val="22"/>
          <w:lang w:eastAsia="zh-CN"/>
        </w:rPr>
        <w:t>提供服务。</w:t>
      </w:r>
    </w:p>
    <w:p w14:paraId="532EB9C0" w14:textId="77777777" w:rsidR="007D5254" w:rsidRPr="001B2D06" w:rsidRDefault="007D5254" w:rsidP="007D5254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4298D172" w14:textId="77777777" w:rsidR="007D5254" w:rsidRPr="001B2D06" w:rsidRDefault="007D5254" w:rsidP="007D5254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1B2D06">
        <w:rPr>
          <w:rFonts w:ascii="SimSun" w:eastAsia="SimSun" w:hAnsi="SimSun" w:cs="SimSun" w:hint="eastAsia"/>
          <w:bCs/>
          <w:sz w:val="22"/>
          <w:szCs w:val="22"/>
          <w:lang w:val="zh-Hans" w:eastAsia="zh-CN"/>
        </w:rPr>
        <w:t>选择我们的五</w:t>
      </w:r>
      <w:r>
        <w:rPr>
          <w:rFonts w:ascii="SimSun" w:eastAsia="SimSun" w:hAnsi="SimSun" w:cs="SimSun" w:hint="eastAsia"/>
          <w:bCs/>
          <w:sz w:val="22"/>
          <w:szCs w:val="22"/>
          <w:lang w:val="zh-Hans" w:eastAsia="zh-CN"/>
        </w:rPr>
        <w:t>大</w:t>
      </w:r>
      <w:r w:rsidRPr="001B2D06">
        <w:rPr>
          <w:rFonts w:ascii="SimSun" w:eastAsia="SimSun" w:hAnsi="SimSun" w:cs="SimSun" w:hint="eastAsia"/>
          <w:bCs/>
          <w:sz w:val="22"/>
          <w:szCs w:val="22"/>
          <w:lang w:val="zh-Hans" w:eastAsia="zh-CN"/>
        </w:rPr>
        <w:t>理由：</w:t>
      </w:r>
    </w:p>
    <w:p w14:paraId="7BA7C76B" w14:textId="77777777" w:rsidR="007D5254" w:rsidRPr="001B2D06" w:rsidRDefault="007D5254" w:rsidP="007D525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eastAsia="zh-CN"/>
        </w:rPr>
      </w:pPr>
      <w:r w:rsidRPr="001B2D06">
        <w:rPr>
          <w:rFonts w:ascii="SimSun" w:eastAsia="SimSun" w:hAnsi="SimSun" w:cs="SimSun" w:hint="eastAsia"/>
          <w:bCs/>
          <w:sz w:val="22"/>
          <w:szCs w:val="22"/>
          <w:lang w:val="zh-Hans" w:eastAsia="zh-CN"/>
        </w:rPr>
        <w:t>我们的基因中</w:t>
      </w:r>
      <w:r>
        <w:rPr>
          <w:rFonts w:ascii="SimSun" w:eastAsia="SimSun" w:hAnsi="SimSun" w:cs="SimSun" w:hint="eastAsia"/>
          <w:bCs/>
          <w:sz w:val="22"/>
          <w:szCs w:val="22"/>
          <w:lang w:val="zh-Hans" w:eastAsia="zh-CN"/>
        </w:rPr>
        <w:t>蕴含着</w:t>
      </w:r>
      <w:r w:rsidRPr="001B2D06">
        <w:rPr>
          <w:rFonts w:ascii="SimSun" w:eastAsia="SimSun" w:hAnsi="SimSun" w:cs="SimSun" w:hint="eastAsia"/>
          <w:bCs/>
          <w:sz w:val="22"/>
          <w:szCs w:val="22"/>
          <w:lang w:val="zh-Hans" w:eastAsia="zh-CN"/>
        </w:rPr>
        <w:t>研发</w:t>
      </w:r>
      <w:r>
        <w:rPr>
          <w:rFonts w:ascii="SimSun" w:eastAsia="SimSun" w:hAnsi="SimSun" w:cs="SimSun" w:hint="eastAsia"/>
          <w:bCs/>
          <w:sz w:val="22"/>
          <w:szCs w:val="22"/>
          <w:lang w:val="zh-Hans" w:eastAsia="zh-CN"/>
        </w:rPr>
        <w:t>精神</w:t>
      </w:r>
    </w:p>
    <w:p w14:paraId="6E9A5F3C" w14:textId="77777777" w:rsidR="007D5254" w:rsidRPr="001B2D06" w:rsidRDefault="007D5254" w:rsidP="007D525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824B0">
        <w:rPr>
          <w:rFonts w:ascii="SimSun" w:eastAsia="SimSun" w:hAnsi="SimSun" w:cs="SimSun" w:hint="eastAsia"/>
          <w:bCs/>
          <w:sz w:val="22"/>
          <w:szCs w:val="22"/>
        </w:rPr>
        <w:t>我们提供卓越的品质</w:t>
      </w:r>
      <w:proofErr w:type="spellEnd"/>
    </w:p>
    <w:p w14:paraId="33447B4E" w14:textId="77777777" w:rsidR="007D5254" w:rsidRPr="008824B0" w:rsidRDefault="007D5254" w:rsidP="007D5254">
      <w:pPr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824B0">
        <w:rPr>
          <w:rFonts w:ascii="SimSun" w:eastAsia="SimSun" w:hAnsi="SimSun" w:cs="SimSun" w:hint="eastAsia"/>
          <w:bCs/>
          <w:sz w:val="22"/>
          <w:szCs w:val="22"/>
          <w:lang w:eastAsia="zh-CN"/>
        </w:rPr>
        <w:t>我们是您值得信赖的商业伙伴</w:t>
      </w:r>
    </w:p>
    <w:p w14:paraId="653B3893" w14:textId="77777777" w:rsidR="007D5254" w:rsidRPr="001B2D06" w:rsidRDefault="007D5254" w:rsidP="007D525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824B0">
        <w:rPr>
          <w:rFonts w:ascii="SimSun" w:eastAsia="SimSun" w:hAnsi="SimSun" w:cs="SimSun" w:hint="eastAsia"/>
          <w:bCs/>
          <w:sz w:val="22"/>
          <w:szCs w:val="22"/>
        </w:rPr>
        <w:t>我们支持可持续发展</w:t>
      </w:r>
      <w:proofErr w:type="spellEnd"/>
    </w:p>
    <w:p w14:paraId="2BF6460E" w14:textId="77777777" w:rsidR="007D5254" w:rsidRPr="001B2D06" w:rsidRDefault="007D5254" w:rsidP="007D525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824B0">
        <w:rPr>
          <w:rFonts w:ascii="SimSun" w:eastAsia="SimSun" w:hAnsi="SimSun" w:cs="SimSun" w:hint="eastAsia"/>
          <w:bCs/>
          <w:sz w:val="22"/>
          <w:szCs w:val="22"/>
        </w:rPr>
        <w:t>我们确保供应安全</w:t>
      </w:r>
      <w:proofErr w:type="spellEnd"/>
    </w:p>
    <w:p w14:paraId="21EA5B15" w14:textId="77777777" w:rsidR="007D5254" w:rsidRPr="001B2D06" w:rsidRDefault="007D5254" w:rsidP="007D5254">
      <w:pPr>
        <w:rPr>
          <w:rFonts w:asciiTheme="minorHAnsi" w:hAnsiTheme="minorHAnsi" w:cstheme="minorHAnsi"/>
          <w:sz w:val="22"/>
          <w:szCs w:val="22"/>
        </w:rPr>
      </w:pPr>
    </w:p>
    <w:p w14:paraId="36B4FFDC" w14:textId="77777777" w:rsidR="007D5254" w:rsidRPr="00185507" w:rsidRDefault="007D5254" w:rsidP="007D5254">
      <w:pPr>
        <w:rPr>
          <w:rFonts w:asciiTheme="minorHAnsi" w:hAnsiTheme="minorHAnsi" w:cstheme="minorHAnsi"/>
          <w:bCs/>
          <w:sz w:val="22"/>
          <w:szCs w:val="22"/>
          <w:lang w:eastAsia="zh-CN"/>
        </w:rPr>
      </w:pPr>
      <w:bookmarkStart w:id="5" w:name="_Hlk128509195"/>
      <w:r w:rsidRPr="00185507">
        <w:rPr>
          <w:rFonts w:ascii="SimSun" w:eastAsia="SimSun" w:hAnsi="SimSun" w:cs="SimSun" w:hint="eastAsia"/>
          <w:bCs/>
          <w:sz w:val="22"/>
          <w:szCs w:val="22"/>
          <w:lang w:eastAsia="zh-CN"/>
        </w:rPr>
        <w:t>阿拉食品原料集团</w:t>
      </w:r>
      <w:bookmarkEnd w:id="5"/>
      <w:r w:rsidRPr="00185507">
        <w:rPr>
          <w:rFonts w:ascii="SimSun" w:eastAsia="SimSun" w:hAnsi="SimSun" w:cs="SimSun" w:hint="eastAsia"/>
          <w:bCs/>
          <w:sz w:val="22"/>
          <w:szCs w:val="22"/>
          <w:lang w:val="zh-Hans" w:eastAsia="zh-CN"/>
        </w:rPr>
        <w:t>是乳制品企业阿拉食品集团全资所有的子公司。</w:t>
      </w:r>
      <w:r w:rsidRPr="00185507">
        <w:rPr>
          <w:rFonts w:ascii="SimSun" w:eastAsia="SimSun" w:hAnsi="SimSun" w:cs="SimSun" w:hint="eastAsia"/>
          <w:bCs/>
          <w:sz w:val="22"/>
          <w:szCs w:val="22"/>
          <w:lang w:eastAsia="zh-CN"/>
        </w:rPr>
        <w:t>我们的总部位于丹麦。</w:t>
      </w:r>
    </w:p>
    <w:p w14:paraId="58C85C7C" w14:textId="77777777" w:rsidR="007D5254" w:rsidRPr="005649D2" w:rsidRDefault="007D5254" w:rsidP="007D5254">
      <w:pPr>
        <w:rPr>
          <w:rFonts w:asciiTheme="minorHAnsi" w:hAnsiTheme="minorHAnsi" w:cstheme="minorHAnsi"/>
          <w:b/>
          <w:bCs/>
          <w:sz w:val="22"/>
          <w:szCs w:val="22"/>
          <w:lang w:val="en-GB" w:eastAsia="zh-CN"/>
        </w:rPr>
      </w:pPr>
      <w:r w:rsidRPr="005649D2">
        <w:rPr>
          <w:rFonts w:asciiTheme="minorHAnsi" w:hAnsiTheme="minorHAnsi" w:cstheme="minorHAnsi"/>
          <w:sz w:val="22"/>
          <w:szCs w:val="22"/>
          <w:lang w:val="en-GB" w:eastAsia="zh-CN"/>
        </w:rPr>
        <w:t> </w:t>
      </w:r>
    </w:p>
    <w:p w14:paraId="1990D86A" w14:textId="77777777" w:rsidR="007D5254" w:rsidRPr="005649D2" w:rsidRDefault="007D5254" w:rsidP="007D5254">
      <w:pPr>
        <w:rPr>
          <w:rFonts w:asciiTheme="minorHAnsi" w:hAnsiTheme="minorHAnsi" w:cstheme="minorHAnsi"/>
          <w:b/>
          <w:bCs/>
          <w:sz w:val="22"/>
          <w:szCs w:val="22"/>
          <w:lang w:val="en-GB" w:eastAsia="zh-CN"/>
        </w:rPr>
      </w:pPr>
      <w:r w:rsidRPr="005649D2">
        <w:rPr>
          <w:rFonts w:asciiTheme="minorHAnsi" w:hAnsiTheme="minorHAnsi" w:cstheme="minorHAnsi"/>
          <w:b/>
          <w:bCs/>
          <w:sz w:val="22"/>
          <w:szCs w:val="22"/>
          <w:lang w:val="en-GB" w:eastAsia="zh-CN"/>
        </w:rPr>
        <w:t>LinkedIn</w:t>
      </w:r>
    </w:p>
    <w:p w14:paraId="64CB2C67" w14:textId="77777777" w:rsidR="007D5254" w:rsidRPr="005649D2" w:rsidRDefault="00000000" w:rsidP="007D5254">
      <w:pPr>
        <w:rPr>
          <w:rFonts w:asciiTheme="minorHAnsi" w:hAnsiTheme="minorHAnsi" w:cstheme="minorHAnsi"/>
          <w:bCs/>
          <w:sz w:val="22"/>
          <w:szCs w:val="22"/>
          <w:lang w:val="en-GB" w:eastAsia="zh-CN"/>
        </w:rPr>
      </w:pPr>
      <w:hyperlink r:id="rId14" w:history="1">
        <w:r w:rsidR="007D5254" w:rsidRPr="005649D2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lang w:val="en-GB" w:eastAsia="zh-CN"/>
          </w:rPr>
          <w:t>http://www.linkedin.com/company/arla-foods-ingredients</w:t>
        </w:r>
      </w:hyperlink>
    </w:p>
    <w:p w14:paraId="617359B6" w14:textId="77777777" w:rsidR="007D5254" w:rsidRPr="005649D2" w:rsidRDefault="007D5254" w:rsidP="007D5254">
      <w:pPr>
        <w:rPr>
          <w:rFonts w:asciiTheme="minorHAnsi" w:hAnsiTheme="minorHAnsi" w:cstheme="minorHAnsi"/>
          <w:bCs/>
          <w:sz w:val="22"/>
          <w:szCs w:val="22"/>
          <w:lang w:val="en-GB" w:eastAsia="zh-CN"/>
        </w:rPr>
      </w:pPr>
    </w:p>
    <w:p w14:paraId="21458358" w14:textId="77777777" w:rsidR="007D5254" w:rsidRPr="000638B8" w:rsidRDefault="007D5254" w:rsidP="007D5254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638B8">
        <w:rPr>
          <w:rFonts w:asciiTheme="minorHAnsi" w:hAnsiTheme="minorHAnsi" w:cstheme="minorHAnsi"/>
          <w:b/>
          <w:bCs/>
          <w:sz w:val="22"/>
          <w:szCs w:val="22"/>
          <w:lang w:val="en-GB"/>
        </w:rPr>
        <w:t>LinkedIn</w:t>
      </w:r>
      <w:r w:rsidRPr="00F35868">
        <w:rPr>
          <w:rFonts w:ascii="SimSun" w:eastAsia="SimSun" w:hAnsi="SimSun" w:cs="SimSun" w:hint="eastAsia"/>
          <w:b/>
          <w:sz w:val="22"/>
          <w:szCs w:val="22"/>
          <w:lang w:val="zh-Hans"/>
        </w:rPr>
        <w:t>（</w:t>
      </w:r>
      <w:proofErr w:type="spellStart"/>
      <w:r w:rsidRPr="00F35868">
        <w:rPr>
          <w:rFonts w:ascii="SimSun" w:eastAsia="SimSun" w:hAnsi="SimSun" w:cs="SimSun" w:hint="eastAsia"/>
          <w:b/>
          <w:sz w:val="22"/>
          <w:szCs w:val="22"/>
          <w:lang w:val="zh-Hans"/>
        </w:rPr>
        <w:t>拉丁美洲</w:t>
      </w:r>
      <w:proofErr w:type="spellEnd"/>
      <w:r w:rsidRPr="00F35868">
        <w:rPr>
          <w:rFonts w:ascii="SimSun" w:eastAsia="SimSun" w:hAnsi="SimSun" w:cs="SimSun" w:hint="eastAsia"/>
          <w:b/>
          <w:sz w:val="22"/>
          <w:szCs w:val="22"/>
          <w:lang w:val="zh-Hans"/>
        </w:rPr>
        <w:t>）</w:t>
      </w:r>
    </w:p>
    <w:p w14:paraId="02CC93D9" w14:textId="77777777" w:rsidR="007D5254" w:rsidRPr="000638B8" w:rsidRDefault="00000000" w:rsidP="007D5254">
      <w:pPr>
        <w:rPr>
          <w:rFonts w:asciiTheme="minorHAnsi" w:hAnsiTheme="minorHAnsi" w:cstheme="minorHAnsi"/>
          <w:sz w:val="22"/>
          <w:szCs w:val="22"/>
          <w:lang w:val="en-GB"/>
        </w:rPr>
      </w:pPr>
      <w:hyperlink r:id="rId15" w:history="1">
        <w:r w:rsidR="007D5254" w:rsidRPr="000638B8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GB"/>
          </w:rPr>
          <w:t>https://www.linkedin.com/showcase/arla-foods-ingredients-latin-america/</w:t>
        </w:r>
      </w:hyperlink>
    </w:p>
    <w:p w14:paraId="7D50AD3E" w14:textId="77777777" w:rsidR="007D5254" w:rsidRPr="000638B8" w:rsidRDefault="007D5254" w:rsidP="007D5254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1B131352" w14:textId="77777777" w:rsidR="007D5254" w:rsidRPr="000638B8" w:rsidRDefault="007D5254" w:rsidP="007D5254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03AAE07" w14:textId="44A5C322" w:rsidR="007D5254" w:rsidRDefault="0069252D" w:rsidP="007D5254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W</w:t>
      </w:r>
      <w:r>
        <w:rPr>
          <w:rFonts w:asciiTheme="minorEastAsia" w:eastAsiaTheme="minorEastAsia" w:hAnsiTheme="minorEastAsia" w:cstheme="minorHAnsi" w:hint="eastAsia"/>
          <w:b/>
          <w:bCs/>
          <w:sz w:val="22"/>
          <w:szCs w:val="22"/>
          <w:lang w:val="en-GB" w:eastAsia="zh-CN"/>
        </w:rPr>
        <w:t>e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Chat official account</w:t>
      </w:r>
    </w:p>
    <w:p w14:paraId="263BD1E2" w14:textId="06C5ACAB" w:rsidR="0069252D" w:rsidRPr="000638B8" w:rsidRDefault="0069252D" w:rsidP="007D5254">
      <w:pPr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bCs/>
          <w:noProof/>
          <w:sz w:val="22"/>
          <w:szCs w:val="22"/>
          <w:u w:val="single"/>
          <w:lang w:val="en-GB"/>
        </w:rPr>
        <w:drawing>
          <wp:inline distT="0" distB="0" distL="0" distR="0" wp14:anchorId="687DC913" wp14:editId="10F0FD2F">
            <wp:extent cx="1282700" cy="12827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317" cy="129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E3E17" w14:textId="34E66A74" w:rsidR="003D54A7" w:rsidRPr="000638B8" w:rsidRDefault="003D54A7" w:rsidP="007D5254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sectPr w:rsidR="003D54A7" w:rsidRPr="000638B8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A5C1" w14:textId="77777777" w:rsidR="00E519DA" w:rsidRDefault="00E519DA" w:rsidP="008C5920">
      <w:r>
        <w:separator/>
      </w:r>
    </w:p>
  </w:endnote>
  <w:endnote w:type="continuationSeparator" w:id="0">
    <w:p w14:paraId="55B0E9FC" w14:textId="77777777" w:rsidR="00E519DA" w:rsidRDefault="00E519DA" w:rsidP="008C5920">
      <w:r>
        <w:continuationSeparator/>
      </w:r>
    </w:p>
  </w:endnote>
  <w:endnote w:type="continuationNotice" w:id="1">
    <w:p w14:paraId="39A33E28" w14:textId="77777777" w:rsidR="00E519DA" w:rsidRDefault="00E519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la InterFace"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247F" w14:textId="77777777" w:rsidR="00E519DA" w:rsidRDefault="00E519DA" w:rsidP="008C5920">
      <w:r>
        <w:separator/>
      </w:r>
    </w:p>
  </w:footnote>
  <w:footnote w:type="continuationSeparator" w:id="0">
    <w:p w14:paraId="046282B3" w14:textId="77777777" w:rsidR="00E519DA" w:rsidRDefault="00E519DA" w:rsidP="008C5920">
      <w:r>
        <w:continuationSeparator/>
      </w:r>
    </w:p>
  </w:footnote>
  <w:footnote w:type="continuationNotice" w:id="1">
    <w:p w14:paraId="0172525D" w14:textId="77777777" w:rsidR="00E519DA" w:rsidRDefault="00E519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7457"/>
    <w:multiLevelType w:val="hybridMultilevel"/>
    <w:tmpl w:val="1758CC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17690"/>
    <w:multiLevelType w:val="hybridMultilevel"/>
    <w:tmpl w:val="AA1EB6BE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452D"/>
    <w:multiLevelType w:val="hybridMultilevel"/>
    <w:tmpl w:val="E35C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A4D21"/>
    <w:multiLevelType w:val="hybridMultilevel"/>
    <w:tmpl w:val="03B6A22A"/>
    <w:lvl w:ilvl="0" w:tplc="1A62AB2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E08CA"/>
    <w:multiLevelType w:val="hybridMultilevel"/>
    <w:tmpl w:val="0024C420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E0D6F"/>
    <w:multiLevelType w:val="hybridMultilevel"/>
    <w:tmpl w:val="7D86FFF4"/>
    <w:lvl w:ilvl="0" w:tplc="0778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62992">
    <w:abstractNumId w:val="0"/>
  </w:num>
  <w:num w:numId="2" w16cid:durableId="12096112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5897493">
    <w:abstractNumId w:val="21"/>
  </w:num>
  <w:num w:numId="4" w16cid:durableId="1764717476">
    <w:abstractNumId w:val="9"/>
  </w:num>
  <w:num w:numId="5" w16cid:durableId="1539783032">
    <w:abstractNumId w:val="15"/>
  </w:num>
  <w:num w:numId="6" w16cid:durableId="2087607568">
    <w:abstractNumId w:val="16"/>
  </w:num>
  <w:num w:numId="7" w16cid:durableId="1120804967">
    <w:abstractNumId w:val="8"/>
  </w:num>
  <w:num w:numId="8" w16cid:durableId="228275639">
    <w:abstractNumId w:val="14"/>
  </w:num>
  <w:num w:numId="9" w16cid:durableId="1066759747">
    <w:abstractNumId w:val="20"/>
  </w:num>
  <w:num w:numId="10" w16cid:durableId="772744723">
    <w:abstractNumId w:val="10"/>
  </w:num>
  <w:num w:numId="11" w16cid:durableId="1589196877">
    <w:abstractNumId w:val="5"/>
  </w:num>
  <w:num w:numId="12" w16cid:durableId="1594127832">
    <w:abstractNumId w:val="17"/>
  </w:num>
  <w:num w:numId="13" w16cid:durableId="1861116175">
    <w:abstractNumId w:val="1"/>
  </w:num>
  <w:num w:numId="14" w16cid:durableId="724178373">
    <w:abstractNumId w:val="22"/>
  </w:num>
  <w:num w:numId="15" w16cid:durableId="1110474382">
    <w:abstractNumId w:val="7"/>
  </w:num>
  <w:num w:numId="16" w16cid:durableId="592133689">
    <w:abstractNumId w:val="11"/>
  </w:num>
  <w:num w:numId="17" w16cid:durableId="646281187">
    <w:abstractNumId w:val="6"/>
  </w:num>
  <w:num w:numId="18" w16cid:durableId="1938367168">
    <w:abstractNumId w:val="19"/>
  </w:num>
  <w:num w:numId="19" w16cid:durableId="839929489">
    <w:abstractNumId w:val="12"/>
  </w:num>
  <w:num w:numId="20" w16cid:durableId="1682658657">
    <w:abstractNumId w:val="24"/>
  </w:num>
  <w:num w:numId="21" w16cid:durableId="289017512">
    <w:abstractNumId w:val="13"/>
  </w:num>
  <w:num w:numId="22" w16cid:durableId="1132290126">
    <w:abstractNumId w:val="4"/>
  </w:num>
  <w:num w:numId="23" w16cid:durableId="2062291359">
    <w:abstractNumId w:val="2"/>
  </w:num>
  <w:num w:numId="24" w16cid:durableId="1366443041">
    <w:abstractNumId w:val="18"/>
  </w:num>
  <w:num w:numId="25" w16cid:durableId="226914317">
    <w:abstractNumId w:val="23"/>
  </w:num>
  <w:num w:numId="26" w16cid:durableId="168450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YxtDQ3NzY3MjVQ0lEKTi0uzszPAykwqgUABfKJoCwAAAA="/>
  </w:docVars>
  <w:rsids>
    <w:rsidRoot w:val="004E1123"/>
    <w:rsid w:val="00000143"/>
    <w:rsid w:val="00000584"/>
    <w:rsid w:val="00000AFE"/>
    <w:rsid w:val="00001288"/>
    <w:rsid w:val="00002B5E"/>
    <w:rsid w:val="000045D7"/>
    <w:rsid w:val="0000537D"/>
    <w:rsid w:val="00010B45"/>
    <w:rsid w:val="000112E1"/>
    <w:rsid w:val="000116AD"/>
    <w:rsid w:val="00012DE8"/>
    <w:rsid w:val="0001395B"/>
    <w:rsid w:val="00014267"/>
    <w:rsid w:val="0001481B"/>
    <w:rsid w:val="00014A9E"/>
    <w:rsid w:val="0001656B"/>
    <w:rsid w:val="00017FE9"/>
    <w:rsid w:val="0002068B"/>
    <w:rsid w:val="00020F2E"/>
    <w:rsid w:val="00021808"/>
    <w:rsid w:val="000251E1"/>
    <w:rsid w:val="00025B66"/>
    <w:rsid w:val="00025E66"/>
    <w:rsid w:val="00027A2B"/>
    <w:rsid w:val="0002874D"/>
    <w:rsid w:val="00030834"/>
    <w:rsid w:val="00031372"/>
    <w:rsid w:val="00031890"/>
    <w:rsid w:val="00032404"/>
    <w:rsid w:val="00032CBF"/>
    <w:rsid w:val="0003320D"/>
    <w:rsid w:val="00033D5F"/>
    <w:rsid w:val="00035657"/>
    <w:rsid w:val="0003577D"/>
    <w:rsid w:val="00036D76"/>
    <w:rsid w:val="00036DEA"/>
    <w:rsid w:val="000413FD"/>
    <w:rsid w:val="00041F27"/>
    <w:rsid w:val="000443EC"/>
    <w:rsid w:val="0004556D"/>
    <w:rsid w:val="000463CA"/>
    <w:rsid w:val="0005019E"/>
    <w:rsid w:val="000505A4"/>
    <w:rsid w:val="00052006"/>
    <w:rsid w:val="00052FB9"/>
    <w:rsid w:val="0005455E"/>
    <w:rsid w:val="000547E1"/>
    <w:rsid w:val="000553DE"/>
    <w:rsid w:val="000556CE"/>
    <w:rsid w:val="000558A7"/>
    <w:rsid w:val="000560AC"/>
    <w:rsid w:val="00056974"/>
    <w:rsid w:val="00060AFB"/>
    <w:rsid w:val="000613A5"/>
    <w:rsid w:val="000618F5"/>
    <w:rsid w:val="00062070"/>
    <w:rsid w:val="00062FD0"/>
    <w:rsid w:val="000636C1"/>
    <w:rsid w:val="000638B8"/>
    <w:rsid w:val="00063C17"/>
    <w:rsid w:val="00064C3D"/>
    <w:rsid w:val="00067D85"/>
    <w:rsid w:val="000707D3"/>
    <w:rsid w:val="00071773"/>
    <w:rsid w:val="00071A27"/>
    <w:rsid w:val="0007320F"/>
    <w:rsid w:val="00074C97"/>
    <w:rsid w:val="000757D0"/>
    <w:rsid w:val="00075B74"/>
    <w:rsid w:val="0007628E"/>
    <w:rsid w:val="00076DA8"/>
    <w:rsid w:val="00076DD9"/>
    <w:rsid w:val="000806FE"/>
    <w:rsid w:val="00082FFE"/>
    <w:rsid w:val="000850C4"/>
    <w:rsid w:val="00086001"/>
    <w:rsid w:val="00091BCD"/>
    <w:rsid w:val="000934EE"/>
    <w:rsid w:val="00094976"/>
    <w:rsid w:val="00094E1D"/>
    <w:rsid w:val="000A0A62"/>
    <w:rsid w:val="000A1151"/>
    <w:rsid w:val="000A33CC"/>
    <w:rsid w:val="000A33FE"/>
    <w:rsid w:val="000A3BFF"/>
    <w:rsid w:val="000A5D00"/>
    <w:rsid w:val="000A6827"/>
    <w:rsid w:val="000A7589"/>
    <w:rsid w:val="000A7F89"/>
    <w:rsid w:val="000B076C"/>
    <w:rsid w:val="000B1D4A"/>
    <w:rsid w:val="000B2931"/>
    <w:rsid w:val="000B30A7"/>
    <w:rsid w:val="000B35ED"/>
    <w:rsid w:val="000B4B0F"/>
    <w:rsid w:val="000B4C1E"/>
    <w:rsid w:val="000B5DBD"/>
    <w:rsid w:val="000B6F0A"/>
    <w:rsid w:val="000B77B0"/>
    <w:rsid w:val="000C041E"/>
    <w:rsid w:val="000C0D86"/>
    <w:rsid w:val="000C6D37"/>
    <w:rsid w:val="000C7EDA"/>
    <w:rsid w:val="000D1585"/>
    <w:rsid w:val="000D160D"/>
    <w:rsid w:val="000D1BA0"/>
    <w:rsid w:val="000D5E0E"/>
    <w:rsid w:val="000E00E9"/>
    <w:rsid w:val="000E0E2D"/>
    <w:rsid w:val="000E22AB"/>
    <w:rsid w:val="000E2E3E"/>
    <w:rsid w:val="000E33AA"/>
    <w:rsid w:val="000E4B0B"/>
    <w:rsid w:val="000E4E71"/>
    <w:rsid w:val="000E564A"/>
    <w:rsid w:val="000E6485"/>
    <w:rsid w:val="000E6793"/>
    <w:rsid w:val="000E7EEC"/>
    <w:rsid w:val="000F0DF6"/>
    <w:rsid w:val="000F41F0"/>
    <w:rsid w:val="000F7B11"/>
    <w:rsid w:val="00101B7A"/>
    <w:rsid w:val="001042E4"/>
    <w:rsid w:val="00104EBE"/>
    <w:rsid w:val="001057EF"/>
    <w:rsid w:val="00105E46"/>
    <w:rsid w:val="00106892"/>
    <w:rsid w:val="0010722F"/>
    <w:rsid w:val="00111B14"/>
    <w:rsid w:val="00112114"/>
    <w:rsid w:val="00112378"/>
    <w:rsid w:val="0011455F"/>
    <w:rsid w:val="00115B91"/>
    <w:rsid w:val="00120755"/>
    <w:rsid w:val="00121F0A"/>
    <w:rsid w:val="00122250"/>
    <w:rsid w:val="0012264E"/>
    <w:rsid w:val="00122EE9"/>
    <w:rsid w:val="001240C1"/>
    <w:rsid w:val="001243EB"/>
    <w:rsid w:val="001245A5"/>
    <w:rsid w:val="00125C1B"/>
    <w:rsid w:val="00125E5A"/>
    <w:rsid w:val="00126CBD"/>
    <w:rsid w:val="00126D27"/>
    <w:rsid w:val="00127C01"/>
    <w:rsid w:val="00133EB4"/>
    <w:rsid w:val="001346FA"/>
    <w:rsid w:val="00134C14"/>
    <w:rsid w:val="00136B2E"/>
    <w:rsid w:val="00141A0F"/>
    <w:rsid w:val="00141A79"/>
    <w:rsid w:val="00141E84"/>
    <w:rsid w:val="00141FFF"/>
    <w:rsid w:val="00142F8D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36D7"/>
    <w:rsid w:val="001542BE"/>
    <w:rsid w:val="001551CC"/>
    <w:rsid w:val="00155CC3"/>
    <w:rsid w:val="00156D97"/>
    <w:rsid w:val="0015732F"/>
    <w:rsid w:val="001577AE"/>
    <w:rsid w:val="00161650"/>
    <w:rsid w:val="00162610"/>
    <w:rsid w:val="00163DBD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6CC"/>
    <w:rsid w:val="00183D5E"/>
    <w:rsid w:val="00184598"/>
    <w:rsid w:val="00185351"/>
    <w:rsid w:val="00186AE6"/>
    <w:rsid w:val="001878BA"/>
    <w:rsid w:val="00191272"/>
    <w:rsid w:val="001928B7"/>
    <w:rsid w:val="00192CAE"/>
    <w:rsid w:val="00192EE4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A77"/>
    <w:rsid w:val="001A637C"/>
    <w:rsid w:val="001A6BD2"/>
    <w:rsid w:val="001A6EB1"/>
    <w:rsid w:val="001B0F7D"/>
    <w:rsid w:val="001B1C55"/>
    <w:rsid w:val="001B1D27"/>
    <w:rsid w:val="001B2D06"/>
    <w:rsid w:val="001B3DC8"/>
    <w:rsid w:val="001B4240"/>
    <w:rsid w:val="001B45F3"/>
    <w:rsid w:val="001B622C"/>
    <w:rsid w:val="001B62E8"/>
    <w:rsid w:val="001B7257"/>
    <w:rsid w:val="001C0A7B"/>
    <w:rsid w:val="001C1788"/>
    <w:rsid w:val="001C2AC2"/>
    <w:rsid w:val="001C36D2"/>
    <w:rsid w:val="001C39A2"/>
    <w:rsid w:val="001C4325"/>
    <w:rsid w:val="001C57EF"/>
    <w:rsid w:val="001C5D3F"/>
    <w:rsid w:val="001C6329"/>
    <w:rsid w:val="001C63D5"/>
    <w:rsid w:val="001C72E2"/>
    <w:rsid w:val="001D1195"/>
    <w:rsid w:val="001D2789"/>
    <w:rsid w:val="001D3573"/>
    <w:rsid w:val="001D4E47"/>
    <w:rsid w:val="001D5B91"/>
    <w:rsid w:val="001D603C"/>
    <w:rsid w:val="001D6817"/>
    <w:rsid w:val="001D6BA5"/>
    <w:rsid w:val="001E123E"/>
    <w:rsid w:val="001E1615"/>
    <w:rsid w:val="001E1F38"/>
    <w:rsid w:val="001E26E4"/>
    <w:rsid w:val="001E39B2"/>
    <w:rsid w:val="001E46F0"/>
    <w:rsid w:val="001E5D8D"/>
    <w:rsid w:val="001E6885"/>
    <w:rsid w:val="001E6A6C"/>
    <w:rsid w:val="001E71FD"/>
    <w:rsid w:val="001F05AB"/>
    <w:rsid w:val="001F094B"/>
    <w:rsid w:val="001F26CE"/>
    <w:rsid w:val="001F3113"/>
    <w:rsid w:val="001F3A2F"/>
    <w:rsid w:val="001F6438"/>
    <w:rsid w:val="0020072B"/>
    <w:rsid w:val="00200D66"/>
    <w:rsid w:val="002015FC"/>
    <w:rsid w:val="00201BBF"/>
    <w:rsid w:val="0020247C"/>
    <w:rsid w:val="0020354E"/>
    <w:rsid w:val="002035AB"/>
    <w:rsid w:val="00204880"/>
    <w:rsid w:val="00205477"/>
    <w:rsid w:val="00205D6C"/>
    <w:rsid w:val="00205FBE"/>
    <w:rsid w:val="00206446"/>
    <w:rsid w:val="0020788C"/>
    <w:rsid w:val="002104C4"/>
    <w:rsid w:val="0021161D"/>
    <w:rsid w:val="0021274C"/>
    <w:rsid w:val="00212CFF"/>
    <w:rsid w:val="002133A3"/>
    <w:rsid w:val="0021367D"/>
    <w:rsid w:val="00215403"/>
    <w:rsid w:val="00217E88"/>
    <w:rsid w:val="002204A6"/>
    <w:rsid w:val="00222A75"/>
    <w:rsid w:val="0022373C"/>
    <w:rsid w:val="00223892"/>
    <w:rsid w:val="00223E5F"/>
    <w:rsid w:val="0022404D"/>
    <w:rsid w:val="002273F8"/>
    <w:rsid w:val="0022762C"/>
    <w:rsid w:val="00227D4E"/>
    <w:rsid w:val="0023106A"/>
    <w:rsid w:val="00232B14"/>
    <w:rsid w:val="00240809"/>
    <w:rsid w:val="00240A48"/>
    <w:rsid w:val="00242B43"/>
    <w:rsid w:val="00246333"/>
    <w:rsid w:val="00247209"/>
    <w:rsid w:val="00250599"/>
    <w:rsid w:val="00250B0D"/>
    <w:rsid w:val="00250EB6"/>
    <w:rsid w:val="00250F13"/>
    <w:rsid w:val="00251BE0"/>
    <w:rsid w:val="00253B20"/>
    <w:rsid w:val="00256FA9"/>
    <w:rsid w:val="002578DD"/>
    <w:rsid w:val="00257995"/>
    <w:rsid w:val="002605AA"/>
    <w:rsid w:val="002607EA"/>
    <w:rsid w:val="0026209F"/>
    <w:rsid w:val="00262468"/>
    <w:rsid w:val="00262A04"/>
    <w:rsid w:val="00262C36"/>
    <w:rsid w:val="00262D01"/>
    <w:rsid w:val="00262DBC"/>
    <w:rsid w:val="00266269"/>
    <w:rsid w:val="00266306"/>
    <w:rsid w:val="00267C85"/>
    <w:rsid w:val="00270474"/>
    <w:rsid w:val="00270D8A"/>
    <w:rsid w:val="00272367"/>
    <w:rsid w:val="002724BC"/>
    <w:rsid w:val="0027277B"/>
    <w:rsid w:val="00272A95"/>
    <w:rsid w:val="00273355"/>
    <w:rsid w:val="00273622"/>
    <w:rsid w:val="00273DF2"/>
    <w:rsid w:val="0027494F"/>
    <w:rsid w:val="002750A7"/>
    <w:rsid w:val="00275597"/>
    <w:rsid w:val="002771CA"/>
    <w:rsid w:val="00277495"/>
    <w:rsid w:val="00280E56"/>
    <w:rsid w:val="0028264A"/>
    <w:rsid w:val="00282CAF"/>
    <w:rsid w:val="0028389C"/>
    <w:rsid w:val="002840F0"/>
    <w:rsid w:val="00284242"/>
    <w:rsid w:val="00284992"/>
    <w:rsid w:val="002861CA"/>
    <w:rsid w:val="002863F8"/>
    <w:rsid w:val="00286651"/>
    <w:rsid w:val="0029037C"/>
    <w:rsid w:val="0029173C"/>
    <w:rsid w:val="002918F5"/>
    <w:rsid w:val="002937B8"/>
    <w:rsid w:val="00293EE3"/>
    <w:rsid w:val="002941EF"/>
    <w:rsid w:val="00295633"/>
    <w:rsid w:val="00295FF0"/>
    <w:rsid w:val="0029712D"/>
    <w:rsid w:val="00297472"/>
    <w:rsid w:val="002A0AB5"/>
    <w:rsid w:val="002A118B"/>
    <w:rsid w:val="002A1AF9"/>
    <w:rsid w:val="002A1B33"/>
    <w:rsid w:val="002A3C5E"/>
    <w:rsid w:val="002A54F9"/>
    <w:rsid w:val="002A69BA"/>
    <w:rsid w:val="002A7C09"/>
    <w:rsid w:val="002A7D41"/>
    <w:rsid w:val="002B0E22"/>
    <w:rsid w:val="002B1A31"/>
    <w:rsid w:val="002B3931"/>
    <w:rsid w:val="002B5B20"/>
    <w:rsid w:val="002B5D1F"/>
    <w:rsid w:val="002B5F2D"/>
    <w:rsid w:val="002B6495"/>
    <w:rsid w:val="002B6DAB"/>
    <w:rsid w:val="002B726F"/>
    <w:rsid w:val="002C1231"/>
    <w:rsid w:val="002C2D96"/>
    <w:rsid w:val="002C3C0C"/>
    <w:rsid w:val="002C6006"/>
    <w:rsid w:val="002D41D3"/>
    <w:rsid w:val="002D5D74"/>
    <w:rsid w:val="002D6ACF"/>
    <w:rsid w:val="002D7E29"/>
    <w:rsid w:val="002E4834"/>
    <w:rsid w:val="002E5F58"/>
    <w:rsid w:val="002E61B5"/>
    <w:rsid w:val="002E6790"/>
    <w:rsid w:val="002F0107"/>
    <w:rsid w:val="002F0FAD"/>
    <w:rsid w:val="002F201C"/>
    <w:rsid w:val="002F4AB4"/>
    <w:rsid w:val="002F501E"/>
    <w:rsid w:val="002F5694"/>
    <w:rsid w:val="002F604F"/>
    <w:rsid w:val="002F7B8E"/>
    <w:rsid w:val="002F7BAE"/>
    <w:rsid w:val="00301261"/>
    <w:rsid w:val="003019CC"/>
    <w:rsid w:val="003029CC"/>
    <w:rsid w:val="003049EE"/>
    <w:rsid w:val="00304CB5"/>
    <w:rsid w:val="003054AB"/>
    <w:rsid w:val="003055AD"/>
    <w:rsid w:val="00305E83"/>
    <w:rsid w:val="003061DB"/>
    <w:rsid w:val="00306544"/>
    <w:rsid w:val="003074A3"/>
    <w:rsid w:val="00307E7E"/>
    <w:rsid w:val="0031101F"/>
    <w:rsid w:val="0031329E"/>
    <w:rsid w:val="003145E3"/>
    <w:rsid w:val="00314A56"/>
    <w:rsid w:val="00315761"/>
    <w:rsid w:val="00320ADA"/>
    <w:rsid w:val="00322A2F"/>
    <w:rsid w:val="003238B4"/>
    <w:rsid w:val="00323F66"/>
    <w:rsid w:val="00324A18"/>
    <w:rsid w:val="003271B7"/>
    <w:rsid w:val="003276B0"/>
    <w:rsid w:val="00327742"/>
    <w:rsid w:val="003307D3"/>
    <w:rsid w:val="00331340"/>
    <w:rsid w:val="00331705"/>
    <w:rsid w:val="00332239"/>
    <w:rsid w:val="003338AE"/>
    <w:rsid w:val="0033657E"/>
    <w:rsid w:val="003368EB"/>
    <w:rsid w:val="003405CC"/>
    <w:rsid w:val="003430CA"/>
    <w:rsid w:val="0034457A"/>
    <w:rsid w:val="00345C25"/>
    <w:rsid w:val="00350DEE"/>
    <w:rsid w:val="00352403"/>
    <w:rsid w:val="0035421B"/>
    <w:rsid w:val="003556A7"/>
    <w:rsid w:val="003557F9"/>
    <w:rsid w:val="00360641"/>
    <w:rsid w:val="0036099D"/>
    <w:rsid w:val="00361342"/>
    <w:rsid w:val="00361D49"/>
    <w:rsid w:val="00364287"/>
    <w:rsid w:val="00365691"/>
    <w:rsid w:val="0036593A"/>
    <w:rsid w:val="00366143"/>
    <w:rsid w:val="00367D2E"/>
    <w:rsid w:val="00371338"/>
    <w:rsid w:val="00371CFB"/>
    <w:rsid w:val="0037259C"/>
    <w:rsid w:val="00373EA8"/>
    <w:rsid w:val="0037486C"/>
    <w:rsid w:val="00376846"/>
    <w:rsid w:val="0038117C"/>
    <w:rsid w:val="00382FC1"/>
    <w:rsid w:val="003832B1"/>
    <w:rsid w:val="00383EE3"/>
    <w:rsid w:val="0038565A"/>
    <w:rsid w:val="00386416"/>
    <w:rsid w:val="00387755"/>
    <w:rsid w:val="00387F03"/>
    <w:rsid w:val="00390288"/>
    <w:rsid w:val="00391D93"/>
    <w:rsid w:val="00394177"/>
    <w:rsid w:val="00394299"/>
    <w:rsid w:val="003965FB"/>
    <w:rsid w:val="003A1191"/>
    <w:rsid w:val="003A19A9"/>
    <w:rsid w:val="003A1BE4"/>
    <w:rsid w:val="003A20B5"/>
    <w:rsid w:val="003A28DB"/>
    <w:rsid w:val="003A31B3"/>
    <w:rsid w:val="003A41FD"/>
    <w:rsid w:val="003A47CE"/>
    <w:rsid w:val="003A572C"/>
    <w:rsid w:val="003A72EB"/>
    <w:rsid w:val="003A7730"/>
    <w:rsid w:val="003A7970"/>
    <w:rsid w:val="003B17F4"/>
    <w:rsid w:val="003B2E15"/>
    <w:rsid w:val="003B47FD"/>
    <w:rsid w:val="003B4BE5"/>
    <w:rsid w:val="003B51A7"/>
    <w:rsid w:val="003B53C3"/>
    <w:rsid w:val="003B6271"/>
    <w:rsid w:val="003B6EF3"/>
    <w:rsid w:val="003C221B"/>
    <w:rsid w:val="003C2ACF"/>
    <w:rsid w:val="003C2D5A"/>
    <w:rsid w:val="003C2F36"/>
    <w:rsid w:val="003C3993"/>
    <w:rsid w:val="003C3998"/>
    <w:rsid w:val="003C44F7"/>
    <w:rsid w:val="003C499A"/>
    <w:rsid w:val="003C5CBD"/>
    <w:rsid w:val="003C71AD"/>
    <w:rsid w:val="003C773D"/>
    <w:rsid w:val="003C7D14"/>
    <w:rsid w:val="003D03FC"/>
    <w:rsid w:val="003D0AC6"/>
    <w:rsid w:val="003D1769"/>
    <w:rsid w:val="003D18C4"/>
    <w:rsid w:val="003D20D0"/>
    <w:rsid w:val="003D2AB5"/>
    <w:rsid w:val="003D3986"/>
    <w:rsid w:val="003D54A7"/>
    <w:rsid w:val="003E1663"/>
    <w:rsid w:val="003E1758"/>
    <w:rsid w:val="003E1C97"/>
    <w:rsid w:val="003E2A8C"/>
    <w:rsid w:val="003E316D"/>
    <w:rsid w:val="003E330E"/>
    <w:rsid w:val="003E3D1D"/>
    <w:rsid w:val="003E6855"/>
    <w:rsid w:val="003F0324"/>
    <w:rsid w:val="003F1792"/>
    <w:rsid w:val="003F2422"/>
    <w:rsid w:val="003F2612"/>
    <w:rsid w:val="003F2F85"/>
    <w:rsid w:val="003F5568"/>
    <w:rsid w:val="003F5F7F"/>
    <w:rsid w:val="003F6286"/>
    <w:rsid w:val="004002E9"/>
    <w:rsid w:val="004003A0"/>
    <w:rsid w:val="00400485"/>
    <w:rsid w:val="004025C8"/>
    <w:rsid w:val="004043E8"/>
    <w:rsid w:val="0040461B"/>
    <w:rsid w:val="0040587B"/>
    <w:rsid w:val="00407A2C"/>
    <w:rsid w:val="00407C9C"/>
    <w:rsid w:val="00411B25"/>
    <w:rsid w:val="00411E45"/>
    <w:rsid w:val="00412333"/>
    <w:rsid w:val="004126F5"/>
    <w:rsid w:val="004138B4"/>
    <w:rsid w:val="004139AF"/>
    <w:rsid w:val="00414A31"/>
    <w:rsid w:val="0041570C"/>
    <w:rsid w:val="00415FAB"/>
    <w:rsid w:val="004175E4"/>
    <w:rsid w:val="00420574"/>
    <w:rsid w:val="00420E3F"/>
    <w:rsid w:val="004210B1"/>
    <w:rsid w:val="00421608"/>
    <w:rsid w:val="004233A2"/>
    <w:rsid w:val="0042389A"/>
    <w:rsid w:val="00423D70"/>
    <w:rsid w:val="0042444B"/>
    <w:rsid w:val="0042488F"/>
    <w:rsid w:val="00425B10"/>
    <w:rsid w:val="00427D41"/>
    <w:rsid w:val="004306E6"/>
    <w:rsid w:val="00430A51"/>
    <w:rsid w:val="00431BE1"/>
    <w:rsid w:val="00431E98"/>
    <w:rsid w:val="004368E5"/>
    <w:rsid w:val="00436B11"/>
    <w:rsid w:val="00441BAE"/>
    <w:rsid w:val="0044241F"/>
    <w:rsid w:val="00442945"/>
    <w:rsid w:val="004429C8"/>
    <w:rsid w:val="004430BF"/>
    <w:rsid w:val="0044363D"/>
    <w:rsid w:val="00443C25"/>
    <w:rsid w:val="00444796"/>
    <w:rsid w:val="00445586"/>
    <w:rsid w:val="004459BE"/>
    <w:rsid w:val="00446F6D"/>
    <w:rsid w:val="00451B89"/>
    <w:rsid w:val="0045345D"/>
    <w:rsid w:val="004541CD"/>
    <w:rsid w:val="00455BF4"/>
    <w:rsid w:val="004564D8"/>
    <w:rsid w:val="004614B7"/>
    <w:rsid w:val="00463655"/>
    <w:rsid w:val="00464E0C"/>
    <w:rsid w:val="00465260"/>
    <w:rsid w:val="00465618"/>
    <w:rsid w:val="00471CC8"/>
    <w:rsid w:val="00472063"/>
    <w:rsid w:val="0047219B"/>
    <w:rsid w:val="00473132"/>
    <w:rsid w:val="00473E5D"/>
    <w:rsid w:val="00473EF7"/>
    <w:rsid w:val="00474779"/>
    <w:rsid w:val="00476615"/>
    <w:rsid w:val="00476BBB"/>
    <w:rsid w:val="00477179"/>
    <w:rsid w:val="0047720F"/>
    <w:rsid w:val="00477E5A"/>
    <w:rsid w:val="00477E5B"/>
    <w:rsid w:val="00480E5D"/>
    <w:rsid w:val="0048219C"/>
    <w:rsid w:val="00482BB8"/>
    <w:rsid w:val="00485400"/>
    <w:rsid w:val="00490E49"/>
    <w:rsid w:val="004911A0"/>
    <w:rsid w:val="00492186"/>
    <w:rsid w:val="00492508"/>
    <w:rsid w:val="00492B7C"/>
    <w:rsid w:val="00496103"/>
    <w:rsid w:val="00496D37"/>
    <w:rsid w:val="004A0010"/>
    <w:rsid w:val="004A3C26"/>
    <w:rsid w:val="004A3FB3"/>
    <w:rsid w:val="004A402E"/>
    <w:rsid w:val="004A4144"/>
    <w:rsid w:val="004A5060"/>
    <w:rsid w:val="004A579A"/>
    <w:rsid w:val="004A7324"/>
    <w:rsid w:val="004A7A3A"/>
    <w:rsid w:val="004B003A"/>
    <w:rsid w:val="004B3122"/>
    <w:rsid w:val="004B34B4"/>
    <w:rsid w:val="004B3B31"/>
    <w:rsid w:val="004B49E4"/>
    <w:rsid w:val="004B5E75"/>
    <w:rsid w:val="004B5FAA"/>
    <w:rsid w:val="004C0A99"/>
    <w:rsid w:val="004C20F3"/>
    <w:rsid w:val="004C47C7"/>
    <w:rsid w:val="004C4E5F"/>
    <w:rsid w:val="004C69ED"/>
    <w:rsid w:val="004D39E0"/>
    <w:rsid w:val="004D4720"/>
    <w:rsid w:val="004D531D"/>
    <w:rsid w:val="004D5BC9"/>
    <w:rsid w:val="004D5D31"/>
    <w:rsid w:val="004D6535"/>
    <w:rsid w:val="004D703B"/>
    <w:rsid w:val="004D7E8F"/>
    <w:rsid w:val="004E0814"/>
    <w:rsid w:val="004E0EF5"/>
    <w:rsid w:val="004E0F44"/>
    <w:rsid w:val="004E1123"/>
    <w:rsid w:val="004E2A68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0EB"/>
    <w:rsid w:val="004F69F1"/>
    <w:rsid w:val="004F6BAA"/>
    <w:rsid w:val="004F6C0F"/>
    <w:rsid w:val="004F7D86"/>
    <w:rsid w:val="0050013F"/>
    <w:rsid w:val="005001D2"/>
    <w:rsid w:val="005002C6"/>
    <w:rsid w:val="00502354"/>
    <w:rsid w:val="00502612"/>
    <w:rsid w:val="0050320C"/>
    <w:rsid w:val="005039A6"/>
    <w:rsid w:val="0050474D"/>
    <w:rsid w:val="00506E3E"/>
    <w:rsid w:val="0050771F"/>
    <w:rsid w:val="005128A2"/>
    <w:rsid w:val="00513377"/>
    <w:rsid w:val="00513F2E"/>
    <w:rsid w:val="005200ED"/>
    <w:rsid w:val="005215FE"/>
    <w:rsid w:val="00525660"/>
    <w:rsid w:val="005256D7"/>
    <w:rsid w:val="00526992"/>
    <w:rsid w:val="00527A29"/>
    <w:rsid w:val="00530EA9"/>
    <w:rsid w:val="00531747"/>
    <w:rsid w:val="00532AE4"/>
    <w:rsid w:val="00532F36"/>
    <w:rsid w:val="005335DC"/>
    <w:rsid w:val="00534784"/>
    <w:rsid w:val="00534927"/>
    <w:rsid w:val="00534D09"/>
    <w:rsid w:val="005354BD"/>
    <w:rsid w:val="005356CE"/>
    <w:rsid w:val="00535ED8"/>
    <w:rsid w:val="00536343"/>
    <w:rsid w:val="00536ED5"/>
    <w:rsid w:val="0053755B"/>
    <w:rsid w:val="005419B0"/>
    <w:rsid w:val="00544939"/>
    <w:rsid w:val="00545589"/>
    <w:rsid w:val="005455ED"/>
    <w:rsid w:val="00546743"/>
    <w:rsid w:val="00546912"/>
    <w:rsid w:val="00547547"/>
    <w:rsid w:val="00547E41"/>
    <w:rsid w:val="005511FF"/>
    <w:rsid w:val="00551EF2"/>
    <w:rsid w:val="0055288B"/>
    <w:rsid w:val="00552E88"/>
    <w:rsid w:val="0055305A"/>
    <w:rsid w:val="00554186"/>
    <w:rsid w:val="005546E2"/>
    <w:rsid w:val="005551B2"/>
    <w:rsid w:val="005563C6"/>
    <w:rsid w:val="00556742"/>
    <w:rsid w:val="00556D9A"/>
    <w:rsid w:val="0055750F"/>
    <w:rsid w:val="00560A92"/>
    <w:rsid w:val="00560E47"/>
    <w:rsid w:val="00561839"/>
    <w:rsid w:val="00563617"/>
    <w:rsid w:val="005650C2"/>
    <w:rsid w:val="00567C00"/>
    <w:rsid w:val="00571777"/>
    <w:rsid w:val="005721D9"/>
    <w:rsid w:val="005737DF"/>
    <w:rsid w:val="005747E8"/>
    <w:rsid w:val="00575916"/>
    <w:rsid w:val="00575DBD"/>
    <w:rsid w:val="00581696"/>
    <w:rsid w:val="005821B3"/>
    <w:rsid w:val="00584070"/>
    <w:rsid w:val="00584FD9"/>
    <w:rsid w:val="00585171"/>
    <w:rsid w:val="00585860"/>
    <w:rsid w:val="00585952"/>
    <w:rsid w:val="00587C3C"/>
    <w:rsid w:val="00587CF9"/>
    <w:rsid w:val="005902CA"/>
    <w:rsid w:val="00592037"/>
    <w:rsid w:val="00592E3A"/>
    <w:rsid w:val="00593289"/>
    <w:rsid w:val="00593938"/>
    <w:rsid w:val="00595804"/>
    <w:rsid w:val="005965DB"/>
    <w:rsid w:val="005A1B75"/>
    <w:rsid w:val="005A2386"/>
    <w:rsid w:val="005A443D"/>
    <w:rsid w:val="005A453D"/>
    <w:rsid w:val="005A46AA"/>
    <w:rsid w:val="005A46EF"/>
    <w:rsid w:val="005A4D47"/>
    <w:rsid w:val="005A51B2"/>
    <w:rsid w:val="005A5CC6"/>
    <w:rsid w:val="005A771C"/>
    <w:rsid w:val="005A7891"/>
    <w:rsid w:val="005A79CF"/>
    <w:rsid w:val="005B04F0"/>
    <w:rsid w:val="005B21DB"/>
    <w:rsid w:val="005B24CC"/>
    <w:rsid w:val="005B3F44"/>
    <w:rsid w:val="005B46C7"/>
    <w:rsid w:val="005B493D"/>
    <w:rsid w:val="005B4ADA"/>
    <w:rsid w:val="005B5B71"/>
    <w:rsid w:val="005B7B12"/>
    <w:rsid w:val="005C001C"/>
    <w:rsid w:val="005C19A0"/>
    <w:rsid w:val="005C1EE9"/>
    <w:rsid w:val="005C3433"/>
    <w:rsid w:val="005C43F1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48C9"/>
    <w:rsid w:val="005E52FA"/>
    <w:rsid w:val="005E5399"/>
    <w:rsid w:val="005F10DC"/>
    <w:rsid w:val="005F12CF"/>
    <w:rsid w:val="005F18C9"/>
    <w:rsid w:val="005F1BA9"/>
    <w:rsid w:val="005F34AA"/>
    <w:rsid w:val="005F3A7D"/>
    <w:rsid w:val="005F4497"/>
    <w:rsid w:val="005F4946"/>
    <w:rsid w:val="005F562C"/>
    <w:rsid w:val="005F7A53"/>
    <w:rsid w:val="006006B5"/>
    <w:rsid w:val="0060278E"/>
    <w:rsid w:val="00604350"/>
    <w:rsid w:val="00604405"/>
    <w:rsid w:val="00605366"/>
    <w:rsid w:val="00605ADA"/>
    <w:rsid w:val="00605CDD"/>
    <w:rsid w:val="0060651C"/>
    <w:rsid w:val="006100AB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46C1"/>
    <w:rsid w:val="006250D4"/>
    <w:rsid w:val="00625208"/>
    <w:rsid w:val="0062553A"/>
    <w:rsid w:val="00626963"/>
    <w:rsid w:val="00627ACB"/>
    <w:rsid w:val="00627C2A"/>
    <w:rsid w:val="00630AA3"/>
    <w:rsid w:val="006322F7"/>
    <w:rsid w:val="00632E19"/>
    <w:rsid w:val="00632F20"/>
    <w:rsid w:val="0063489A"/>
    <w:rsid w:val="00634BA0"/>
    <w:rsid w:val="00635AD9"/>
    <w:rsid w:val="00635C16"/>
    <w:rsid w:val="00637F4A"/>
    <w:rsid w:val="00642095"/>
    <w:rsid w:val="00645C68"/>
    <w:rsid w:val="0065066C"/>
    <w:rsid w:val="00650879"/>
    <w:rsid w:val="006509D4"/>
    <w:rsid w:val="006533EF"/>
    <w:rsid w:val="00653503"/>
    <w:rsid w:val="006540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092A"/>
    <w:rsid w:val="0069191B"/>
    <w:rsid w:val="00691EA6"/>
    <w:rsid w:val="0069252D"/>
    <w:rsid w:val="00693875"/>
    <w:rsid w:val="00693A58"/>
    <w:rsid w:val="00694B78"/>
    <w:rsid w:val="00695173"/>
    <w:rsid w:val="006960D5"/>
    <w:rsid w:val="006964D6"/>
    <w:rsid w:val="00696E31"/>
    <w:rsid w:val="006971C4"/>
    <w:rsid w:val="00697482"/>
    <w:rsid w:val="00697FB7"/>
    <w:rsid w:val="006A0CDE"/>
    <w:rsid w:val="006A0FFC"/>
    <w:rsid w:val="006A2BCC"/>
    <w:rsid w:val="006A3682"/>
    <w:rsid w:val="006A510B"/>
    <w:rsid w:val="006A67DD"/>
    <w:rsid w:val="006A7443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15E"/>
    <w:rsid w:val="006C777F"/>
    <w:rsid w:val="006D23E4"/>
    <w:rsid w:val="006D2AE0"/>
    <w:rsid w:val="006D34FA"/>
    <w:rsid w:val="006D4255"/>
    <w:rsid w:val="006D4C5C"/>
    <w:rsid w:val="006D585F"/>
    <w:rsid w:val="006D7F92"/>
    <w:rsid w:val="006E0654"/>
    <w:rsid w:val="006E0B8B"/>
    <w:rsid w:val="006E1132"/>
    <w:rsid w:val="006E3EEC"/>
    <w:rsid w:val="006E5CE1"/>
    <w:rsid w:val="006E6CCE"/>
    <w:rsid w:val="006F0648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5F9"/>
    <w:rsid w:val="007026A4"/>
    <w:rsid w:val="00702A2C"/>
    <w:rsid w:val="00702E0F"/>
    <w:rsid w:val="007042B0"/>
    <w:rsid w:val="00706112"/>
    <w:rsid w:val="00706B9F"/>
    <w:rsid w:val="00706FB9"/>
    <w:rsid w:val="0070769C"/>
    <w:rsid w:val="00707F0E"/>
    <w:rsid w:val="00710339"/>
    <w:rsid w:val="007123A1"/>
    <w:rsid w:val="00712D7E"/>
    <w:rsid w:val="0071328D"/>
    <w:rsid w:val="007136E9"/>
    <w:rsid w:val="00715E4A"/>
    <w:rsid w:val="00716090"/>
    <w:rsid w:val="0071772C"/>
    <w:rsid w:val="00717AE1"/>
    <w:rsid w:val="00720B90"/>
    <w:rsid w:val="00720F37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0FAE"/>
    <w:rsid w:val="007310FA"/>
    <w:rsid w:val="007317D8"/>
    <w:rsid w:val="0073201C"/>
    <w:rsid w:val="007338A0"/>
    <w:rsid w:val="00735095"/>
    <w:rsid w:val="00735A10"/>
    <w:rsid w:val="00735C06"/>
    <w:rsid w:val="007365C5"/>
    <w:rsid w:val="00737483"/>
    <w:rsid w:val="00740608"/>
    <w:rsid w:val="0074070A"/>
    <w:rsid w:val="007413ED"/>
    <w:rsid w:val="0074152F"/>
    <w:rsid w:val="0074293D"/>
    <w:rsid w:val="00742CE8"/>
    <w:rsid w:val="00743FD9"/>
    <w:rsid w:val="007451A3"/>
    <w:rsid w:val="00745670"/>
    <w:rsid w:val="00746136"/>
    <w:rsid w:val="007465F5"/>
    <w:rsid w:val="00747C2C"/>
    <w:rsid w:val="00750540"/>
    <w:rsid w:val="007511FB"/>
    <w:rsid w:val="00751835"/>
    <w:rsid w:val="00752321"/>
    <w:rsid w:val="00752B23"/>
    <w:rsid w:val="007543D9"/>
    <w:rsid w:val="00754B26"/>
    <w:rsid w:val="0075521A"/>
    <w:rsid w:val="007561BA"/>
    <w:rsid w:val="00756254"/>
    <w:rsid w:val="00757223"/>
    <w:rsid w:val="00757A9E"/>
    <w:rsid w:val="007614AB"/>
    <w:rsid w:val="007621D9"/>
    <w:rsid w:val="0076253A"/>
    <w:rsid w:val="00762AA4"/>
    <w:rsid w:val="00762E73"/>
    <w:rsid w:val="007641A6"/>
    <w:rsid w:val="00764980"/>
    <w:rsid w:val="00766CA2"/>
    <w:rsid w:val="00767F89"/>
    <w:rsid w:val="0077149F"/>
    <w:rsid w:val="00771E70"/>
    <w:rsid w:val="00773277"/>
    <w:rsid w:val="00774A2E"/>
    <w:rsid w:val="0077552E"/>
    <w:rsid w:val="0077648E"/>
    <w:rsid w:val="00776ED8"/>
    <w:rsid w:val="00776EE0"/>
    <w:rsid w:val="007819C8"/>
    <w:rsid w:val="00782664"/>
    <w:rsid w:val="00783BE5"/>
    <w:rsid w:val="007849F9"/>
    <w:rsid w:val="0078560A"/>
    <w:rsid w:val="00785E0D"/>
    <w:rsid w:val="00787219"/>
    <w:rsid w:val="0078783B"/>
    <w:rsid w:val="007902C4"/>
    <w:rsid w:val="007932CE"/>
    <w:rsid w:val="007932E2"/>
    <w:rsid w:val="00793497"/>
    <w:rsid w:val="00794F0F"/>
    <w:rsid w:val="00795C7E"/>
    <w:rsid w:val="00795DF8"/>
    <w:rsid w:val="00796497"/>
    <w:rsid w:val="00796C17"/>
    <w:rsid w:val="00797401"/>
    <w:rsid w:val="007974CC"/>
    <w:rsid w:val="007976F2"/>
    <w:rsid w:val="00797C4F"/>
    <w:rsid w:val="007A0876"/>
    <w:rsid w:val="007A10EF"/>
    <w:rsid w:val="007A1665"/>
    <w:rsid w:val="007A261A"/>
    <w:rsid w:val="007A3126"/>
    <w:rsid w:val="007A3D8C"/>
    <w:rsid w:val="007A45D8"/>
    <w:rsid w:val="007A4A11"/>
    <w:rsid w:val="007A7364"/>
    <w:rsid w:val="007B03BF"/>
    <w:rsid w:val="007B135B"/>
    <w:rsid w:val="007B1EE2"/>
    <w:rsid w:val="007B27D9"/>
    <w:rsid w:val="007B280C"/>
    <w:rsid w:val="007B3453"/>
    <w:rsid w:val="007B3AF5"/>
    <w:rsid w:val="007B40BE"/>
    <w:rsid w:val="007B5046"/>
    <w:rsid w:val="007B691C"/>
    <w:rsid w:val="007C08AC"/>
    <w:rsid w:val="007C0AF2"/>
    <w:rsid w:val="007C12DA"/>
    <w:rsid w:val="007C2318"/>
    <w:rsid w:val="007C407D"/>
    <w:rsid w:val="007C42BE"/>
    <w:rsid w:val="007C4DA3"/>
    <w:rsid w:val="007C6453"/>
    <w:rsid w:val="007C71F8"/>
    <w:rsid w:val="007D0B28"/>
    <w:rsid w:val="007D0D8A"/>
    <w:rsid w:val="007D1974"/>
    <w:rsid w:val="007D20DC"/>
    <w:rsid w:val="007D2DCF"/>
    <w:rsid w:val="007D35D5"/>
    <w:rsid w:val="007D3A1E"/>
    <w:rsid w:val="007D4129"/>
    <w:rsid w:val="007D4586"/>
    <w:rsid w:val="007D4E4E"/>
    <w:rsid w:val="007D5254"/>
    <w:rsid w:val="007D5DEE"/>
    <w:rsid w:val="007D7C53"/>
    <w:rsid w:val="007E04CB"/>
    <w:rsid w:val="007E080A"/>
    <w:rsid w:val="007E2D48"/>
    <w:rsid w:val="007E38E8"/>
    <w:rsid w:val="007E41B1"/>
    <w:rsid w:val="007E4652"/>
    <w:rsid w:val="007E4C2A"/>
    <w:rsid w:val="007E698E"/>
    <w:rsid w:val="007F1079"/>
    <w:rsid w:val="007F1B5A"/>
    <w:rsid w:val="007F2651"/>
    <w:rsid w:val="007F7E1A"/>
    <w:rsid w:val="008015C9"/>
    <w:rsid w:val="008028E6"/>
    <w:rsid w:val="00804F74"/>
    <w:rsid w:val="008050FB"/>
    <w:rsid w:val="00806252"/>
    <w:rsid w:val="00806A55"/>
    <w:rsid w:val="00806F00"/>
    <w:rsid w:val="00810D52"/>
    <w:rsid w:val="00811B8B"/>
    <w:rsid w:val="00813B81"/>
    <w:rsid w:val="00813D5B"/>
    <w:rsid w:val="008148F1"/>
    <w:rsid w:val="0081584D"/>
    <w:rsid w:val="00815ABC"/>
    <w:rsid w:val="00817A97"/>
    <w:rsid w:val="008209AD"/>
    <w:rsid w:val="00820A1F"/>
    <w:rsid w:val="0082157A"/>
    <w:rsid w:val="00822F71"/>
    <w:rsid w:val="00823438"/>
    <w:rsid w:val="00823E02"/>
    <w:rsid w:val="008245B2"/>
    <w:rsid w:val="0082516F"/>
    <w:rsid w:val="00826A1C"/>
    <w:rsid w:val="00827902"/>
    <w:rsid w:val="008304F4"/>
    <w:rsid w:val="008311E1"/>
    <w:rsid w:val="00832A15"/>
    <w:rsid w:val="00832E3B"/>
    <w:rsid w:val="008335B5"/>
    <w:rsid w:val="00833A01"/>
    <w:rsid w:val="0083468C"/>
    <w:rsid w:val="00836D92"/>
    <w:rsid w:val="0084048B"/>
    <w:rsid w:val="00841E70"/>
    <w:rsid w:val="00842279"/>
    <w:rsid w:val="00847050"/>
    <w:rsid w:val="00847B9D"/>
    <w:rsid w:val="0085213E"/>
    <w:rsid w:val="0085286A"/>
    <w:rsid w:val="00855EF0"/>
    <w:rsid w:val="00856C70"/>
    <w:rsid w:val="0085738B"/>
    <w:rsid w:val="00857759"/>
    <w:rsid w:val="00862351"/>
    <w:rsid w:val="00864EDA"/>
    <w:rsid w:val="00865B1C"/>
    <w:rsid w:val="00866BBC"/>
    <w:rsid w:val="00870337"/>
    <w:rsid w:val="008727B0"/>
    <w:rsid w:val="00872EA2"/>
    <w:rsid w:val="00872FCD"/>
    <w:rsid w:val="0087424F"/>
    <w:rsid w:val="0087543E"/>
    <w:rsid w:val="00875B3A"/>
    <w:rsid w:val="0087690A"/>
    <w:rsid w:val="0087695B"/>
    <w:rsid w:val="00876B09"/>
    <w:rsid w:val="00877CC9"/>
    <w:rsid w:val="00881018"/>
    <w:rsid w:val="0088154C"/>
    <w:rsid w:val="00882C03"/>
    <w:rsid w:val="00884117"/>
    <w:rsid w:val="00884FB6"/>
    <w:rsid w:val="00885498"/>
    <w:rsid w:val="008856D9"/>
    <w:rsid w:val="00886299"/>
    <w:rsid w:val="00886599"/>
    <w:rsid w:val="00887275"/>
    <w:rsid w:val="00887551"/>
    <w:rsid w:val="008902FD"/>
    <w:rsid w:val="008905E8"/>
    <w:rsid w:val="00890915"/>
    <w:rsid w:val="008911A2"/>
    <w:rsid w:val="00892898"/>
    <w:rsid w:val="00893CDE"/>
    <w:rsid w:val="008954AD"/>
    <w:rsid w:val="0089571F"/>
    <w:rsid w:val="00896325"/>
    <w:rsid w:val="008974EE"/>
    <w:rsid w:val="008A156C"/>
    <w:rsid w:val="008A3435"/>
    <w:rsid w:val="008A4DDA"/>
    <w:rsid w:val="008A54C8"/>
    <w:rsid w:val="008A6103"/>
    <w:rsid w:val="008A75E6"/>
    <w:rsid w:val="008A7921"/>
    <w:rsid w:val="008A7E23"/>
    <w:rsid w:val="008B1A1B"/>
    <w:rsid w:val="008B1EC6"/>
    <w:rsid w:val="008B2866"/>
    <w:rsid w:val="008B2E2F"/>
    <w:rsid w:val="008B476A"/>
    <w:rsid w:val="008B5472"/>
    <w:rsid w:val="008B7408"/>
    <w:rsid w:val="008B7F6C"/>
    <w:rsid w:val="008C0E7B"/>
    <w:rsid w:val="008C325D"/>
    <w:rsid w:val="008C3BBA"/>
    <w:rsid w:val="008C4CDC"/>
    <w:rsid w:val="008C5920"/>
    <w:rsid w:val="008C7530"/>
    <w:rsid w:val="008C7DF1"/>
    <w:rsid w:val="008D0B3E"/>
    <w:rsid w:val="008D112B"/>
    <w:rsid w:val="008D41ED"/>
    <w:rsid w:val="008D562C"/>
    <w:rsid w:val="008D56B1"/>
    <w:rsid w:val="008D5AFD"/>
    <w:rsid w:val="008D5CD5"/>
    <w:rsid w:val="008D7CF3"/>
    <w:rsid w:val="008E0192"/>
    <w:rsid w:val="008E0303"/>
    <w:rsid w:val="008E102B"/>
    <w:rsid w:val="008E1776"/>
    <w:rsid w:val="008E196F"/>
    <w:rsid w:val="008E31C5"/>
    <w:rsid w:val="008E682F"/>
    <w:rsid w:val="008E6DC3"/>
    <w:rsid w:val="008F0965"/>
    <w:rsid w:val="008F0E11"/>
    <w:rsid w:val="008F11E6"/>
    <w:rsid w:val="008F1330"/>
    <w:rsid w:val="008F14B6"/>
    <w:rsid w:val="008F17AB"/>
    <w:rsid w:val="008F1F0E"/>
    <w:rsid w:val="008F3BCD"/>
    <w:rsid w:val="008F3F18"/>
    <w:rsid w:val="008F4249"/>
    <w:rsid w:val="008F4438"/>
    <w:rsid w:val="008F7A7E"/>
    <w:rsid w:val="00900186"/>
    <w:rsid w:val="00902134"/>
    <w:rsid w:val="009024CD"/>
    <w:rsid w:val="00902B2A"/>
    <w:rsid w:val="0090592D"/>
    <w:rsid w:val="00905E0A"/>
    <w:rsid w:val="00907857"/>
    <w:rsid w:val="0091005B"/>
    <w:rsid w:val="009110CF"/>
    <w:rsid w:val="0091111E"/>
    <w:rsid w:val="00911EA2"/>
    <w:rsid w:val="009128BE"/>
    <w:rsid w:val="00912CB9"/>
    <w:rsid w:val="0091323B"/>
    <w:rsid w:val="009147F8"/>
    <w:rsid w:val="0091485E"/>
    <w:rsid w:val="009166D2"/>
    <w:rsid w:val="00917055"/>
    <w:rsid w:val="009170D1"/>
    <w:rsid w:val="0091788C"/>
    <w:rsid w:val="009178D8"/>
    <w:rsid w:val="00921354"/>
    <w:rsid w:val="0092137D"/>
    <w:rsid w:val="00921B08"/>
    <w:rsid w:val="0092424A"/>
    <w:rsid w:val="009266A4"/>
    <w:rsid w:val="00926C39"/>
    <w:rsid w:val="0092778B"/>
    <w:rsid w:val="00927908"/>
    <w:rsid w:val="009307E6"/>
    <w:rsid w:val="00934064"/>
    <w:rsid w:val="00934A02"/>
    <w:rsid w:val="009356C6"/>
    <w:rsid w:val="009359B2"/>
    <w:rsid w:val="009369B4"/>
    <w:rsid w:val="009379CA"/>
    <w:rsid w:val="009419BF"/>
    <w:rsid w:val="00942E88"/>
    <w:rsid w:val="00944CE7"/>
    <w:rsid w:val="00947636"/>
    <w:rsid w:val="00950626"/>
    <w:rsid w:val="00950C76"/>
    <w:rsid w:val="00950F30"/>
    <w:rsid w:val="00951D67"/>
    <w:rsid w:val="009529FB"/>
    <w:rsid w:val="009547EC"/>
    <w:rsid w:val="00955947"/>
    <w:rsid w:val="00960677"/>
    <w:rsid w:val="0096070E"/>
    <w:rsid w:val="00961491"/>
    <w:rsid w:val="0096247C"/>
    <w:rsid w:val="009647E0"/>
    <w:rsid w:val="00965315"/>
    <w:rsid w:val="00965832"/>
    <w:rsid w:val="0096692E"/>
    <w:rsid w:val="00967D21"/>
    <w:rsid w:val="00967D8D"/>
    <w:rsid w:val="009701F0"/>
    <w:rsid w:val="00973401"/>
    <w:rsid w:val="00973BDC"/>
    <w:rsid w:val="009743EE"/>
    <w:rsid w:val="00981C4D"/>
    <w:rsid w:val="009838F4"/>
    <w:rsid w:val="00983A0B"/>
    <w:rsid w:val="00985D07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27CF"/>
    <w:rsid w:val="009A330E"/>
    <w:rsid w:val="009A5145"/>
    <w:rsid w:val="009A750E"/>
    <w:rsid w:val="009A7C18"/>
    <w:rsid w:val="009B0593"/>
    <w:rsid w:val="009B320B"/>
    <w:rsid w:val="009B323A"/>
    <w:rsid w:val="009B3784"/>
    <w:rsid w:val="009B5FD9"/>
    <w:rsid w:val="009C1A49"/>
    <w:rsid w:val="009C26CB"/>
    <w:rsid w:val="009C2800"/>
    <w:rsid w:val="009C501D"/>
    <w:rsid w:val="009C5BEF"/>
    <w:rsid w:val="009C6ECD"/>
    <w:rsid w:val="009C74D1"/>
    <w:rsid w:val="009C7838"/>
    <w:rsid w:val="009D1EFC"/>
    <w:rsid w:val="009D28FD"/>
    <w:rsid w:val="009D49A4"/>
    <w:rsid w:val="009D52AE"/>
    <w:rsid w:val="009D5861"/>
    <w:rsid w:val="009D5C05"/>
    <w:rsid w:val="009D5D95"/>
    <w:rsid w:val="009D6CAA"/>
    <w:rsid w:val="009D79F8"/>
    <w:rsid w:val="009E3275"/>
    <w:rsid w:val="009E3397"/>
    <w:rsid w:val="009E4381"/>
    <w:rsid w:val="009E5705"/>
    <w:rsid w:val="009E6F9A"/>
    <w:rsid w:val="009E6FC6"/>
    <w:rsid w:val="009F13AB"/>
    <w:rsid w:val="009F198B"/>
    <w:rsid w:val="009F2557"/>
    <w:rsid w:val="009F2B4B"/>
    <w:rsid w:val="009F2E81"/>
    <w:rsid w:val="009F3FF5"/>
    <w:rsid w:val="009F41CF"/>
    <w:rsid w:val="009F4ED2"/>
    <w:rsid w:val="009F6635"/>
    <w:rsid w:val="009F66B5"/>
    <w:rsid w:val="009F6889"/>
    <w:rsid w:val="009F6C83"/>
    <w:rsid w:val="009F70BD"/>
    <w:rsid w:val="00A002E9"/>
    <w:rsid w:val="00A011EA"/>
    <w:rsid w:val="00A014DF"/>
    <w:rsid w:val="00A01763"/>
    <w:rsid w:val="00A01973"/>
    <w:rsid w:val="00A033D9"/>
    <w:rsid w:val="00A03784"/>
    <w:rsid w:val="00A043B4"/>
    <w:rsid w:val="00A04EF8"/>
    <w:rsid w:val="00A10120"/>
    <w:rsid w:val="00A1162C"/>
    <w:rsid w:val="00A119E2"/>
    <w:rsid w:val="00A12522"/>
    <w:rsid w:val="00A12910"/>
    <w:rsid w:val="00A13DC6"/>
    <w:rsid w:val="00A141BA"/>
    <w:rsid w:val="00A154CB"/>
    <w:rsid w:val="00A15ADF"/>
    <w:rsid w:val="00A1613D"/>
    <w:rsid w:val="00A20359"/>
    <w:rsid w:val="00A21A16"/>
    <w:rsid w:val="00A21B5B"/>
    <w:rsid w:val="00A21B5D"/>
    <w:rsid w:val="00A22E9D"/>
    <w:rsid w:val="00A2618B"/>
    <w:rsid w:val="00A275E2"/>
    <w:rsid w:val="00A276D6"/>
    <w:rsid w:val="00A27E7A"/>
    <w:rsid w:val="00A27FBC"/>
    <w:rsid w:val="00A31BCF"/>
    <w:rsid w:val="00A33929"/>
    <w:rsid w:val="00A34051"/>
    <w:rsid w:val="00A34DBD"/>
    <w:rsid w:val="00A351A2"/>
    <w:rsid w:val="00A360C0"/>
    <w:rsid w:val="00A36AFA"/>
    <w:rsid w:val="00A36C78"/>
    <w:rsid w:val="00A37D6C"/>
    <w:rsid w:val="00A4132C"/>
    <w:rsid w:val="00A41868"/>
    <w:rsid w:val="00A428F4"/>
    <w:rsid w:val="00A437AD"/>
    <w:rsid w:val="00A444AF"/>
    <w:rsid w:val="00A44A2D"/>
    <w:rsid w:val="00A45095"/>
    <w:rsid w:val="00A479A8"/>
    <w:rsid w:val="00A500A2"/>
    <w:rsid w:val="00A503B4"/>
    <w:rsid w:val="00A5210A"/>
    <w:rsid w:val="00A52E30"/>
    <w:rsid w:val="00A53EE4"/>
    <w:rsid w:val="00A55890"/>
    <w:rsid w:val="00A578E6"/>
    <w:rsid w:val="00A614E0"/>
    <w:rsid w:val="00A61E8E"/>
    <w:rsid w:val="00A63C3F"/>
    <w:rsid w:val="00A63D84"/>
    <w:rsid w:val="00A647EB"/>
    <w:rsid w:val="00A64D6B"/>
    <w:rsid w:val="00A67350"/>
    <w:rsid w:val="00A6799E"/>
    <w:rsid w:val="00A708C1"/>
    <w:rsid w:val="00A72C4A"/>
    <w:rsid w:val="00A732AA"/>
    <w:rsid w:val="00A7396F"/>
    <w:rsid w:val="00A745C0"/>
    <w:rsid w:val="00A77914"/>
    <w:rsid w:val="00A8151B"/>
    <w:rsid w:val="00A81621"/>
    <w:rsid w:val="00A82263"/>
    <w:rsid w:val="00A8463C"/>
    <w:rsid w:val="00A85179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060"/>
    <w:rsid w:val="00AA0A50"/>
    <w:rsid w:val="00AA3214"/>
    <w:rsid w:val="00AA370C"/>
    <w:rsid w:val="00AA4255"/>
    <w:rsid w:val="00AA56FA"/>
    <w:rsid w:val="00AA663A"/>
    <w:rsid w:val="00AA7100"/>
    <w:rsid w:val="00AB0401"/>
    <w:rsid w:val="00AB37F8"/>
    <w:rsid w:val="00AB389F"/>
    <w:rsid w:val="00AB4140"/>
    <w:rsid w:val="00AB4315"/>
    <w:rsid w:val="00AB6EAD"/>
    <w:rsid w:val="00AC1A14"/>
    <w:rsid w:val="00AC367D"/>
    <w:rsid w:val="00AC49B0"/>
    <w:rsid w:val="00AC4E32"/>
    <w:rsid w:val="00AC5922"/>
    <w:rsid w:val="00AC6966"/>
    <w:rsid w:val="00AC6AA2"/>
    <w:rsid w:val="00AD0F75"/>
    <w:rsid w:val="00AD18E8"/>
    <w:rsid w:val="00AD1A5A"/>
    <w:rsid w:val="00AD453E"/>
    <w:rsid w:val="00AD48BE"/>
    <w:rsid w:val="00AD54A0"/>
    <w:rsid w:val="00AE0310"/>
    <w:rsid w:val="00AE0DE4"/>
    <w:rsid w:val="00AE5235"/>
    <w:rsid w:val="00AE7A75"/>
    <w:rsid w:val="00AF00DE"/>
    <w:rsid w:val="00AF0443"/>
    <w:rsid w:val="00AF0779"/>
    <w:rsid w:val="00AF20B5"/>
    <w:rsid w:val="00AF27AD"/>
    <w:rsid w:val="00AF2DC3"/>
    <w:rsid w:val="00AF3226"/>
    <w:rsid w:val="00AF322E"/>
    <w:rsid w:val="00AF3AD1"/>
    <w:rsid w:val="00AF3AF0"/>
    <w:rsid w:val="00AF3BA3"/>
    <w:rsid w:val="00AF4C89"/>
    <w:rsid w:val="00AF5ED2"/>
    <w:rsid w:val="00B0016F"/>
    <w:rsid w:val="00B00863"/>
    <w:rsid w:val="00B02469"/>
    <w:rsid w:val="00B02BE4"/>
    <w:rsid w:val="00B03D6C"/>
    <w:rsid w:val="00B041FE"/>
    <w:rsid w:val="00B062BF"/>
    <w:rsid w:val="00B06BF9"/>
    <w:rsid w:val="00B1178A"/>
    <w:rsid w:val="00B125DC"/>
    <w:rsid w:val="00B12ECE"/>
    <w:rsid w:val="00B144C8"/>
    <w:rsid w:val="00B14E99"/>
    <w:rsid w:val="00B168D4"/>
    <w:rsid w:val="00B171FE"/>
    <w:rsid w:val="00B20873"/>
    <w:rsid w:val="00B23E52"/>
    <w:rsid w:val="00B259D5"/>
    <w:rsid w:val="00B26CD6"/>
    <w:rsid w:val="00B26D2E"/>
    <w:rsid w:val="00B27772"/>
    <w:rsid w:val="00B30ECF"/>
    <w:rsid w:val="00B32395"/>
    <w:rsid w:val="00B33E89"/>
    <w:rsid w:val="00B340F7"/>
    <w:rsid w:val="00B34CD0"/>
    <w:rsid w:val="00B34FD7"/>
    <w:rsid w:val="00B361F6"/>
    <w:rsid w:val="00B36AF0"/>
    <w:rsid w:val="00B37B4B"/>
    <w:rsid w:val="00B41A32"/>
    <w:rsid w:val="00B41C2A"/>
    <w:rsid w:val="00B424FF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3BC8"/>
    <w:rsid w:val="00B54028"/>
    <w:rsid w:val="00B542B4"/>
    <w:rsid w:val="00B5495A"/>
    <w:rsid w:val="00B54BD8"/>
    <w:rsid w:val="00B55749"/>
    <w:rsid w:val="00B563C7"/>
    <w:rsid w:val="00B572CA"/>
    <w:rsid w:val="00B577C3"/>
    <w:rsid w:val="00B625A6"/>
    <w:rsid w:val="00B64162"/>
    <w:rsid w:val="00B74725"/>
    <w:rsid w:val="00B75603"/>
    <w:rsid w:val="00B763AD"/>
    <w:rsid w:val="00B7694F"/>
    <w:rsid w:val="00B77E5E"/>
    <w:rsid w:val="00B82A67"/>
    <w:rsid w:val="00B846A8"/>
    <w:rsid w:val="00B8639C"/>
    <w:rsid w:val="00B86676"/>
    <w:rsid w:val="00B8675F"/>
    <w:rsid w:val="00B86F59"/>
    <w:rsid w:val="00B87186"/>
    <w:rsid w:val="00B87E1E"/>
    <w:rsid w:val="00B902CF"/>
    <w:rsid w:val="00B92446"/>
    <w:rsid w:val="00B929E5"/>
    <w:rsid w:val="00B93161"/>
    <w:rsid w:val="00B943DC"/>
    <w:rsid w:val="00B94C14"/>
    <w:rsid w:val="00B94DC8"/>
    <w:rsid w:val="00BA07F1"/>
    <w:rsid w:val="00BA1038"/>
    <w:rsid w:val="00BA1C5E"/>
    <w:rsid w:val="00BA1EB9"/>
    <w:rsid w:val="00BA3F70"/>
    <w:rsid w:val="00BA52D2"/>
    <w:rsid w:val="00BA5548"/>
    <w:rsid w:val="00BA564A"/>
    <w:rsid w:val="00BA67AF"/>
    <w:rsid w:val="00BA6BC8"/>
    <w:rsid w:val="00BB0313"/>
    <w:rsid w:val="00BB0A8E"/>
    <w:rsid w:val="00BB14D3"/>
    <w:rsid w:val="00BB2592"/>
    <w:rsid w:val="00BB26B2"/>
    <w:rsid w:val="00BB2F9D"/>
    <w:rsid w:val="00BB2FB2"/>
    <w:rsid w:val="00BB3AAD"/>
    <w:rsid w:val="00BB3AE1"/>
    <w:rsid w:val="00BB41BC"/>
    <w:rsid w:val="00BB512D"/>
    <w:rsid w:val="00BB516F"/>
    <w:rsid w:val="00BB5692"/>
    <w:rsid w:val="00BB669B"/>
    <w:rsid w:val="00BB7144"/>
    <w:rsid w:val="00BB7EFF"/>
    <w:rsid w:val="00BB7FC2"/>
    <w:rsid w:val="00BC0948"/>
    <w:rsid w:val="00BC12EA"/>
    <w:rsid w:val="00BC1D2A"/>
    <w:rsid w:val="00BC2AC7"/>
    <w:rsid w:val="00BC3109"/>
    <w:rsid w:val="00BC35F0"/>
    <w:rsid w:val="00BC54A5"/>
    <w:rsid w:val="00BC5711"/>
    <w:rsid w:val="00BC6801"/>
    <w:rsid w:val="00BC7172"/>
    <w:rsid w:val="00BC7FD1"/>
    <w:rsid w:val="00BD0598"/>
    <w:rsid w:val="00BD1B68"/>
    <w:rsid w:val="00BD26D1"/>
    <w:rsid w:val="00BD2D68"/>
    <w:rsid w:val="00BD378A"/>
    <w:rsid w:val="00BD3F5F"/>
    <w:rsid w:val="00BD4373"/>
    <w:rsid w:val="00BD4C27"/>
    <w:rsid w:val="00BD4C64"/>
    <w:rsid w:val="00BD527B"/>
    <w:rsid w:val="00BD60E5"/>
    <w:rsid w:val="00BD77FF"/>
    <w:rsid w:val="00BE4101"/>
    <w:rsid w:val="00BE52F1"/>
    <w:rsid w:val="00BE5EDC"/>
    <w:rsid w:val="00BF0018"/>
    <w:rsid w:val="00BF0131"/>
    <w:rsid w:val="00BF0348"/>
    <w:rsid w:val="00BF1256"/>
    <w:rsid w:val="00BF132A"/>
    <w:rsid w:val="00BF1419"/>
    <w:rsid w:val="00BF3627"/>
    <w:rsid w:val="00BF3A72"/>
    <w:rsid w:val="00BF49EE"/>
    <w:rsid w:val="00BF50FF"/>
    <w:rsid w:val="00BF6627"/>
    <w:rsid w:val="00BF6A5B"/>
    <w:rsid w:val="00BF6BCD"/>
    <w:rsid w:val="00BF7460"/>
    <w:rsid w:val="00BF7499"/>
    <w:rsid w:val="00C01253"/>
    <w:rsid w:val="00C01B8A"/>
    <w:rsid w:val="00C01CCA"/>
    <w:rsid w:val="00C02310"/>
    <w:rsid w:val="00C04A9C"/>
    <w:rsid w:val="00C050A7"/>
    <w:rsid w:val="00C05634"/>
    <w:rsid w:val="00C05CE9"/>
    <w:rsid w:val="00C05F6A"/>
    <w:rsid w:val="00C0625A"/>
    <w:rsid w:val="00C06919"/>
    <w:rsid w:val="00C07B11"/>
    <w:rsid w:val="00C10258"/>
    <w:rsid w:val="00C10EE9"/>
    <w:rsid w:val="00C11828"/>
    <w:rsid w:val="00C1480E"/>
    <w:rsid w:val="00C15DB4"/>
    <w:rsid w:val="00C1656D"/>
    <w:rsid w:val="00C17354"/>
    <w:rsid w:val="00C17AC4"/>
    <w:rsid w:val="00C22363"/>
    <w:rsid w:val="00C2537F"/>
    <w:rsid w:val="00C25C42"/>
    <w:rsid w:val="00C26324"/>
    <w:rsid w:val="00C2683C"/>
    <w:rsid w:val="00C27CCD"/>
    <w:rsid w:val="00C27D78"/>
    <w:rsid w:val="00C27E48"/>
    <w:rsid w:val="00C3028E"/>
    <w:rsid w:val="00C31D96"/>
    <w:rsid w:val="00C32310"/>
    <w:rsid w:val="00C3437A"/>
    <w:rsid w:val="00C34F70"/>
    <w:rsid w:val="00C405F3"/>
    <w:rsid w:val="00C40C91"/>
    <w:rsid w:val="00C43C0D"/>
    <w:rsid w:val="00C451CB"/>
    <w:rsid w:val="00C457D1"/>
    <w:rsid w:val="00C45EFB"/>
    <w:rsid w:val="00C477A2"/>
    <w:rsid w:val="00C47A8D"/>
    <w:rsid w:val="00C47D9D"/>
    <w:rsid w:val="00C52295"/>
    <w:rsid w:val="00C54DC5"/>
    <w:rsid w:val="00C5620A"/>
    <w:rsid w:val="00C567C4"/>
    <w:rsid w:val="00C57716"/>
    <w:rsid w:val="00C603EB"/>
    <w:rsid w:val="00C63CDE"/>
    <w:rsid w:val="00C64054"/>
    <w:rsid w:val="00C641D1"/>
    <w:rsid w:val="00C64381"/>
    <w:rsid w:val="00C64FD9"/>
    <w:rsid w:val="00C700ED"/>
    <w:rsid w:val="00C70230"/>
    <w:rsid w:val="00C70F93"/>
    <w:rsid w:val="00C718E1"/>
    <w:rsid w:val="00C72A3F"/>
    <w:rsid w:val="00C73086"/>
    <w:rsid w:val="00C73116"/>
    <w:rsid w:val="00C73783"/>
    <w:rsid w:val="00C81F09"/>
    <w:rsid w:val="00C82360"/>
    <w:rsid w:val="00C83639"/>
    <w:rsid w:val="00C84899"/>
    <w:rsid w:val="00C851F9"/>
    <w:rsid w:val="00C85F71"/>
    <w:rsid w:val="00C87C69"/>
    <w:rsid w:val="00C900AE"/>
    <w:rsid w:val="00C90756"/>
    <w:rsid w:val="00C92291"/>
    <w:rsid w:val="00C927AA"/>
    <w:rsid w:val="00C92812"/>
    <w:rsid w:val="00C94263"/>
    <w:rsid w:val="00C94EBB"/>
    <w:rsid w:val="00C95A69"/>
    <w:rsid w:val="00C96C96"/>
    <w:rsid w:val="00C9717C"/>
    <w:rsid w:val="00CA0056"/>
    <w:rsid w:val="00CA0154"/>
    <w:rsid w:val="00CA05A9"/>
    <w:rsid w:val="00CA1314"/>
    <w:rsid w:val="00CA1F27"/>
    <w:rsid w:val="00CA22DA"/>
    <w:rsid w:val="00CA3D19"/>
    <w:rsid w:val="00CA48C4"/>
    <w:rsid w:val="00CA64CC"/>
    <w:rsid w:val="00CA67C6"/>
    <w:rsid w:val="00CB3CE0"/>
    <w:rsid w:val="00CB5ABA"/>
    <w:rsid w:val="00CB6537"/>
    <w:rsid w:val="00CB6782"/>
    <w:rsid w:val="00CB6897"/>
    <w:rsid w:val="00CB714E"/>
    <w:rsid w:val="00CB7304"/>
    <w:rsid w:val="00CB7498"/>
    <w:rsid w:val="00CC04EB"/>
    <w:rsid w:val="00CC4037"/>
    <w:rsid w:val="00CC4E58"/>
    <w:rsid w:val="00CC5879"/>
    <w:rsid w:val="00CC595E"/>
    <w:rsid w:val="00CC72C8"/>
    <w:rsid w:val="00CC794A"/>
    <w:rsid w:val="00CC7D3B"/>
    <w:rsid w:val="00CD3EDC"/>
    <w:rsid w:val="00CD54DE"/>
    <w:rsid w:val="00CD74AB"/>
    <w:rsid w:val="00CE01D2"/>
    <w:rsid w:val="00CE1F91"/>
    <w:rsid w:val="00CE4972"/>
    <w:rsid w:val="00CE5138"/>
    <w:rsid w:val="00CE6E0B"/>
    <w:rsid w:val="00CE7B5F"/>
    <w:rsid w:val="00CE7FFB"/>
    <w:rsid w:val="00CF0164"/>
    <w:rsid w:val="00CF1D70"/>
    <w:rsid w:val="00CF2A90"/>
    <w:rsid w:val="00CF4C6E"/>
    <w:rsid w:val="00CF66CE"/>
    <w:rsid w:val="00CF6BC7"/>
    <w:rsid w:val="00D00A80"/>
    <w:rsid w:val="00D01342"/>
    <w:rsid w:val="00D028C8"/>
    <w:rsid w:val="00D02F37"/>
    <w:rsid w:val="00D0385D"/>
    <w:rsid w:val="00D04707"/>
    <w:rsid w:val="00D057AD"/>
    <w:rsid w:val="00D10183"/>
    <w:rsid w:val="00D10C26"/>
    <w:rsid w:val="00D10F9A"/>
    <w:rsid w:val="00D11D38"/>
    <w:rsid w:val="00D1306F"/>
    <w:rsid w:val="00D13CBE"/>
    <w:rsid w:val="00D1440C"/>
    <w:rsid w:val="00D14D0E"/>
    <w:rsid w:val="00D20530"/>
    <w:rsid w:val="00D23055"/>
    <w:rsid w:val="00D23A06"/>
    <w:rsid w:val="00D246D2"/>
    <w:rsid w:val="00D25CF2"/>
    <w:rsid w:val="00D263C7"/>
    <w:rsid w:val="00D26DE9"/>
    <w:rsid w:val="00D2748E"/>
    <w:rsid w:val="00D27E6F"/>
    <w:rsid w:val="00D303B0"/>
    <w:rsid w:val="00D30614"/>
    <w:rsid w:val="00D31217"/>
    <w:rsid w:val="00D32BB4"/>
    <w:rsid w:val="00D333F1"/>
    <w:rsid w:val="00D33F1A"/>
    <w:rsid w:val="00D341C2"/>
    <w:rsid w:val="00D345A3"/>
    <w:rsid w:val="00D34BC5"/>
    <w:rsid w:val="00D400B4"/>
    <w:rsid w:val="00D40156"/>
    <w:rsid w:val="00D4053A"/>
    <w:rsid w:val="00D40844"/>
    <w:rsid w:val="00D42974"/>
    <w:rsid w:val="00D43FB3"/>
    <w:rsid w:val="00D467A9"/>
    <w:rsid w:val="00D46E7B"/>
    <w:rsid w:val="00D4758F"/>
    <w:rsid w:val="00D47A21"/>
    <w:rsid w:val="00D5014B"/>
    <w:rsid w:val="00D50A8C"/>
    <w:rsid w:val="00D5216C"/>
    <w:rsid w:val="00D52323"/>
    <w:rsid w:val="00D52A43"/>
    <w:rsid w:val="00D5377E"/>
    <w:rsid w:val="00D543B9"/>
    <w:rsid w:val="00D55F7D"/>
    <w:rsid w:val="00D57D60"/>
    <w:rsid w:val="00D60E50"/>
    <w:rsid w:val="00D64F3C"/>
    <w:rsid w:val="00D66409"/>
    <w:rsid w:val="00D70B24"/>
    <w:rsid w:val="00D71397"/>
    <w:rsid w:val="00D713C9"/>
    <w:rsid w:val="00D7206B"/>
    <w:rsid w:val="00D73134"/>
    <w:rsid w:val="00D733B3"/>
    <w:rsid w:val="00D73FC3"/>
    <w:rsid w:val="00D744D3"/>
    <w:rsid w:val="00D745D4"/>
    <w:rsid w:val="00D747ED"/>
    <w:rsid w:val="00D7525D"/>
    <w:rsid w:val="00D75329"/>
    <w:rsid w:val="00D7533B"/>
    <w:rsid w:val="00D801B9"/>
    <w:rsid w:val="00D81837"/>
    <w:rsid w:val="00D819B1"/>
    <w:rsid w:val="00D84664"/>
    <w:rsid w:val="00D854B0"/>
    <w:rsid w:val="00D85655"/>
    <w:rsid w:val="00D862D7"/>
    <w:rsid w:val="00D86EBE"/>
    <w:rsid w:val="00D87C9A"/>
    <w:rsid w:val="00D90138"/>
    <w:rsid w:val="00D90236"/>
    <w:rsid w:val="00D917C0"/>
    <w:rsid w:val="00D91DA3"/>
    <w:rsid w:val="00D92677"/>
    <w:rsid w:val="00D92880"/>
    <w:rsid w:val="00D92CB5"/>
    <w:rsid w:val="00D92DD3"/>
    <w:rsid w:val="00D93C66"/>
    <w:rsid w:val="00D9587B"/>
    <w:rsid w:val="00D96C8F"/>
    <w:rsid w:val="00D96FD0"/>
    <w:rsid w:val="00D979A4"/>
    <w:rsid w:val="00D97CC3"/>
    <w:rsid w:val="00DA2537"/>
    <w:rsid w:val="00DA49D5"/>
    <w:rsid w:val="00DA587B"/>
    <w:rsid w:val="00DA6A24"/>
    <w:rsid w:val="00DB089B"/>
    <w:rsid w:val="00DB0B11"/>
    <w:rsid w:val="00DB212F"/>
    <w:rsid w:val="00DB3B98"/>
    <w:rsid w:val="00DB4369"/>
    <w:rsid w:val="00DB5390"/>
    <w:rsid w:val="00DB5D9D"/>
    <w:rsid w:val="00DB69FF"/>
    <w:rsid w:val="00DB6C6D"/>
    <w:rsid w:val="00DB7180"/>
    <w:rsid w:val="00DC0986"/>
    <w:rsid w:val="00DC21B7"/>
    <w:rsid w:val="00DC256D"/>
    <w:rsid w:val="00DC2689"/>
    <w:rsid w:val="00DC6A80"/>
    <w:rsid w:val="00DC7FFE"/>
    <w:rsid w:val="00DD0E27"/>
    <w:rsid w:val="00DD406F"/>
    <w:rsid w:val="00DD4683"/>
    <w:rsid w:val="00DD48E1"/>
    <w:rsid w:val="00DD4C3E"/>
    <w:rsid w:val="00DD6C44"/>
    <w:rsid w:val="00DD7D19"/>
    <w:rsid w:val="00DE06B1"/>
    <w:rsid w:val="00DE0E53"/>
    <w:rsid w:val="00DE13AB"/>
    <w:rsid w:val="00DE2914"/>
    <w:rsid w:val="00DE3F21"/>
    <w:rsid w:val="00DE5505"/>
    <w:rsid w:val="00DE569C"/>
    <w:rsid w:val="00DE7D6D"/>
    <w:rsid w:val="00DF1120"/>
    <w:rsid w:val="00DF1AB8"/>
    <w:rsid w:val="00DF2808"/>
    <w:rsid w:val="00DF2DD7"/>
    <w:rsid w:val="00DF39C7"/>
    <w:rsid w:val="00DF3C1D"/>
    <w:rsid w:val="00DF3ED4"/>
    <w:rsid w:val="00DF53DD"/>
    <w:rsid w:val="00DF598F"/>
    <w:rsid w:val="00DF743C"/>
    <w:rsid w:val="00E030E0"/>
    <w:rsid w:val="00E04DBE"/>
    <w:rsid w:val="00E04FCF"/>
    <w:rsid w:val="00E05C98"/>
    <w:rsid w:val="00E06593"/>
    <w:rsid w:val="00E06F8E"/>
    <w:rsid w:val="00E07E35"/>
    <w:rsid w:val="00E10466"/>
    <w:rsid w:val="00E10AA2"/>
    <w:rsid w:val="00E11059"/>
    <w:rsid w:val="00E11504"/>
    <w:rsid w:val="00E11B8A"/>
    <w:rsid w:val="00E11E08"/>
    <w:rsid w:val="00E125FD"/>
    <w:rsid w:val="00E1266D"/>
    <w:rsid w:val="00E148EA"/>
    <w:rsid w:val="00E15EFD"/>
    <w:rsid w:val="00E174F3"/>
    <w:rsid w:val="00E218A6"/>
    <w:rsid w:val="00E221B9"/>
    <w:rsid w:val="00E2225F"/>
    <w:rsid w:val="00E22B85"/>
    <w:rsid w:val="00E240D9"/>
    <w:rsid w:val="00E258F6"/>
    <w:rsid w:val="00E2659B"/>
    <w:rsid w:val="00E271CC"/>
    <w:rsid w:val="00E27AD8"/>
    <w:rsid w:val="00E30D97"/>
    <w:rsid w:val="00E316F5"/>
    <w:rsid w:val="00E3188A"/>
    <w:rsid w:val="00E31C22"/>
    <w:rsid w:val="00E31E54"/>
    <w:rsid w:val="00E31FA7"/>
    <w:rsid w:val="00E320D0"/>
    <w:rsid w:val="00E34F65"/>
    <w:rsid w:val="00E3656E"/>
    <w:rsid w:val="00E37203"/>
    <w:rsid w:val="00E40242"/>
    <w:rsid w:val="00E40DEC"/>
    <w:rsid w:val="00E41606"/>
    <w:rsid w:val="00E4212C"/>
    <w:rsid w:val="00E42959"/>
    <w:rsid w:val="00E43060"/>
    <w:rsid w:val="00E43D26"/>
    <w:rsid w:val="00E4709E"/>
    <w:rsid w:val="00E47581"/>
    <w:rsid w:val="00E5106D"/>
    <w:rsid w:val="00E519DA"/>
    <w:rsid w:val="00E51E41"/>
    <w:rsid w:val="00E520E1"/>
    <w:rsid w:val="00E52B64"/>
    <w:rsid w:val="00E53D66"/>
    <w:rsid w:val="00E55EE8"/>
    <w:rsid w:val="00E5611F"/>
    <w:rsid w:val="00E561C4"/>
    <w:rsid w:val="00E61D32"/>
    <w:rsid w:val="00E62715"/>
    <w:rsid w:val="00E629B8"/>
    <w:rsid w:val="00E6410B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8488C"/>
    <w:rsid w:val="00E85459"/>
    <w:rsid w:val="00E854DE"/>
    <w:rsid w:val="00E86178"/>
    <w:rsid w:val="00E90318"/>
    <w:rsid w:val="00E906DC"/>
    <w:rsid w:val="00E9203C"/>
    <w:rsid w:val="00E9294B"/>
    <w:rsid w:val="00E941A3"/>
    <w:rsid w:val="00E9486E"/>
    <w:rsid w:val="00E964C0"/>
    <w:rsid w:val="00E965C4"/>
    <w:rsid w:val="00E97706"/>
    <w:rsid w:val="00EA0428"/>
    <w:rsid w:val="00EA1850"/>
    <w:rsid w:val="00EA1B43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40F4"/>
    <w:rsid w:val="00EB50E6"/>
    <w:rsid w:val="00EB564C"/>
    <w:rsid w:val="00EB58F0"/>
    <w:rsid w:val="00EB7F3A"/>
    <w:rsid w:val="00EC56A0"/>
    <w:rsid w:val="00EC6BDB"/>
    <w:rsid w:val="00EC76A6"/>
    <w:rsid w:val="00ED0BEF"/>
    <w:rsid w:val="00ED1928"/>
    <w:rsid w:val="00ED1AF1"/>
    <w:rsid w:val="00ED3CA8"/>
    <w:rsid w:val="00ED58DA"/>
    <w:rsid w:val="00ED7012"/>
    <w:rsid w:val="00EE03FE"/>
    <w:rsid w:val="00EE1600"/>
    <w:rsid w:val="00EE225D"/>
    <w:rsid w:val="00EE38E2"/>
    <w:rsid w:val="00EE3FEE"/>
    <w:rsid w:val="00EE460F"/>
    <w:rsid w:val="00EE49ED"/>
    <w:rsid w:val="00EE59DB"/>
    <w:rsid w:val="00EE6023"/>
    <w:rsid w:val="00EE6738"/>
    <w:rsid w:val="00EF065A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3C68"/>
    <w:rsid w:val="00F07768"/>
    <w:rsid w:val="00F077D2"/>
    <w:rsid w:val="00F07886"/>
    <w:rsid w:val="00F10F58"/>
    <w:rsid w:val="00F10F7A"/>
    <w:rsid w:val="00F115CF"/>
    <w:rsid w:val="00F11AB7"/>
    <w:rsid w:val="00F11BE4"/>
    <w:rsid w:val="00F1242D"/>
    <w:rsid w:val="00F12AF3"/>
    <w:rsid w:val="00F13267"/>
    <w:rsid w:val="00F14931"/>
    <w:rsid w:val="00F15926"/>
    <w:rsid w:val="00F207D2"/>
    <w:rsid w:val="00F2086C"/>
    <w:rsid w:val="00F20997"/>
    <w:rsid w:val="00F2106B"/>
    <w:rsid w:val="00F22B0F"/>
    <w:rsid w:val="00F2780C"/>
    <w:rsid w:val="00F312C9"/>
    <w:rsid w:val="00F31540"/>
    <w:rsid w:val="00F31849"/>
    <w:rsid w:val="00F34038"/>
    <w:rsid w:val="00F340FB"/>
    <w:rsid w:val="00F34421"/>
    <w:rsid w:val="00F361FF"/>
    <w:rsid w:val="00F42149"/>
    <w:rsid w:val="00F42FB8"/>
    <w:rsid w:val="00F43288"/>
    <w:rsid w:val="00F45103"/>
    <w:rsid w:val="00F45254"/>
    <w:rsid w:val="00F45850"/>
    <w:rsid w:val="00F4719B"/>
    <w:rsid w:val="00F47C17"/>
    <w:rsid w:val="00F47DC0"/>
    <w:rsid w:val="00F5033E"/>
    <w:rsid w:val="00F5094A"/>
    <w:rsid w:val="00F50AF9"/>
    <w:rsid w:val="00F54D8E"/>
    <w:rsid w:val="00F60C44"/>
    <w:rsid w:val="00F60DAF"/>
    <w:rsid w:val="00F60DDA"/>
    <w:rsid w:val="00F61887"/>
    <w:rsid w:val="00F637C8"/>
    <w:rsid w:val="00F656D4"/>
    <w:rsid w:val="00F67604"/>
    <w:rsid w:val="00F70756"/>
    <w:rsid w:val="00F70A0D"/>
    <w:rsid w:val="00F7193E"/>
    <w:rsid w:val="00F726EF"/>
    <w:rsid w:val="00F733A5"/>
    <w:rsid w:val="00F774A8"/>
    <w:rsid w:val="00F77B35"/>
    <w:rsid w:val="00F77C10"/>
    <w:rsid w:val="00F77CBE"/>
    <w:rsid w:val="00F8158E"/>
    <w:rsid w:val="00F82227"/>
    <w:rsid w:val="00F8754E"/>
    <w:rsid w:val="00F876D5"/>
    <w:rsid w:val="00F90EA0"/>
    <w:rsid w:val="00F91250"/>
    <w:rsid w:val="00F919F6"/>
    <w:rsid w:val="00F92206"/>
    <w:rsid w:val="00F9384D"/>
    <w:rsid w:val="00F94DFB"/>
    <w:rsid w:val="00F955FB"/>
    <w:rsid w:val="00F96BCF"/>
    <w:rsid w:val="00F97310"/>
    <w:rsid w:val="00FA15B2"/>
    <w:rsid w:val="00FA1620"/>
    <w:rsid w:val="00FA2223"/>
    <w:rsid w:val="00FA2551"/>
    <w:rsid w:val="00FA2654"/>
    <w:rsid w:val="00FA3872"/>
    <w:rsid w:val="00FA3AB5"/>
    <w:rsid w:val="00FA657B"/>
    <w:rsid w:val="00FA6D0B"/>
    <w:rsid w:val="00FA773D"/>
    <w:rsid w:val="00FB0547"/>
    <w:rsid w:val="00FB2C06"/>
    <w:rsid w:val="00FB4791"/>
    <w:rsid w:val="00FB4C22"/>
    <w:rsid w:val="00FB5B39"/>
    <w:rsid w:val="00FB62F5"/>
    <w:rsid w:val="00FB7E34"/>
    <w:rsid w:val="00FC00DE"/>
    <w:rsid w:val="00FC135D"/>
    <w:rsid w:val="00FC2D7C"/>
    <w:rsid w:val="00FC3475"/>
    <w:rsid w:val="00FC3644"/>
    <w:rsid w:val="00FC38E9"/>
    <w:rsid w:val="00FC55F9"/>
    <w:rsid w:val="00FC5D7C"/>
    <w:rsid w:val="00FC6257"/>
    <w:rsid w:val="00FC673B"/>
    <w:rsid w:val="00FC6D16"/>
    <w:rsid w:val="00FC7BB9"/>
    <w:rsid w:val="00FD094A"/>
    <w:rsid w:val="00FD1C0C"/>
    <w:rsid w:val="00FD27FB"/>
    <w:rsid w:val="00FD3D2E"/>
    <w:rsid w:val="00FD628A"/>
    <w:rsid w:val="00FD6B7E"/>
    <w:rsid w:val="00FD6C12"/>
    <w:rsid w:val="00FD7B6F"/>
    <w:rsid w:val="00FE16E5"/>
    <w:rsid w:val="00FE1E38"/>
    <w:rsid w:val="00FE3124"/>
    <w:rsid w:val="00FE488B"/>
    <w:rsid w:val="00FE4A78"/>
    <w:rsid w:val="00FE5085"/>
    <w:rsid w:val="00FE50E9"/>
    <w:rsid w:val="00FE7D81"/>
    <w:rsid w:val="00FF1835"/>
    <w:rsid w:val="00FF1F0F"/>
    <w:rsid w:val="00FF2189"/>
    <w:rsid w:val="00FF2480"/>
    <w:rsid w:val="00FF28C0"/>
    <w:rsid w:val="00FF371D"/>
    <w:rsid w:val="00FF523F"/>
    <w:rsid w:val="00FF5B4A"/>
    <w:rsid w:val="00FF6AA2"/>
    <w:rsid w:val="00FF6E60"/>
    <w:rsid w:val="00FF7382"/>
    <w:rsid w:val="023D3133"/>
    <w:rsid w:val="02521BF4"/>
    <w:rsid w:val="028AC684"/>
    <w:rsid w:val="047FFA71"/>
    <w:rsid w:val="05BAE6EE"/>
    <w:rsid w:val="05E4352A"/>
    <w:rsid w:val="0645209A"/>
    <w:rsid w:val="06D9681C"/>
    <w:rsid w:val="09450991"/>
    <w:rsid w:val="099252AD"/>
    <w:rsid w:val="09E7E697"/>
    <w:rsid w:val="09F9F2F6"/>
    <w:rsid w:val="0A401D53"/>
    <w:rsid w:val="0B56EFB1"/>
    <w:rsid w:val="0CF17999"/>
    <w:rsid w:val="0D797508"/>
    <w:rsid w:val="0ECACC9B"/>
    <w:rsid w:val="0FDF9CD6"/>
    <w:rsid w:val="1086C01E"/>
    <w:rsid w:val="1087A4B9"/>
    <w:rsid w:val="1310E0E2"/>
    <w:rsid w:val="14E15A64"/>
    <w:rsid w:val="155267C1"/>
    <w:rsid w:val="15FE129E"/>
    <w:rsid w:val="18FB982A"/>
    <w:rsid w:val="19E62186"/>
    <w:rsid w:val="1A18D1F9"/>
    <w:rsid w:val="1AE6AB3C"/>
    <w:rsid w:val="1B152443"/>
    <w:rsid w:val="1B910365"/>
    <w:rsid w:val="1DED9314"/>
    <w:rsid w:val="223CB4A9"/>
    <w:rsid w:val="23504EB1"/>
    <w:rsid w:val="23B525D7"/>
    <w:rsid w:val="23D57738"/>
    <w:rsid w:val="245BCD3F"/>
    <w:rsid w:val="24702DF8"/>
    <w:rsid w:val="24DBA622"/>
    <w:rsid w:val="2509F24D"/>
    <w:rsid w:val="25615DAF"/>
    <w:rsid w:val="2600F14F"/>
    <w:rsid w:val="26FFE95F"/>
    <w:rsid w:val="2A4E9F77"/>
    <w:rsid w:val="2B4182D9"/>
    <w:rsid w:val="2BE5194D"/>
    <w:rsid w:val="2C128FE4"/>
    <w:rsid w:val="31121BBC"/>
    <w:rsid w:val="329FE014"/>
    <w:rsid w:val="32B2FC21"/>
    <w:rsid w:val="32E17E99"/>
    <w:rsid w:val="34F01211"/>
    <w:rsid w:val="367E57B4"/>
    <w:rsid w:val="3A61B4AA"/>
    <w:rsid w:val="3A842FD4"/>
    <w:rsid w:val="3A923F6C"/>
    <w:rsid w:val="3AFA0A0E"/>
    <w:rsid w:val="3C95B7F0"/>
    <w:rsid w:val="3D5F41CB"/>
    <w:rsid w:val="3D9AF2B5"/>
    <w:rsid w:val="3DD9CB15"/>
    <w:rsid w:val="3F245A97"/>
    <w:rsid w:val="3FD5DF37"/>
    <w:rsid w:val="40593011"/>
    <w:rsid w:val="423C8E5E"/>
    <w:rsid w:val="45CD5A72"/>
    <w:rsid w:val="467BB42C"/>
    <w:rsid w:val="48554FF9"/>
    <w:rsid w:val="48C1F472"/>
    <w:rsid w:val="4913D7BA"/>
    <w:rsid w:val="49B59D1D"/>
    <w:rsid w:val="4AD718E8"/>
    <w:rsid w:val="4AF80993"/>
    <w:rsid w:val="4EE8C295"/>
    <w:rsid w:val="4F21D472"/>
    <w:rsid w:val="50BDE4B6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C872B2D"/>
    <w:rsid w:val="5D163B8E"/>
    <w:rsid w:val="5E70D6A1"/>
    <w:rsid w:val="5EEC5EB9"/>
    <w:rsid w:val="610ADFEB"/>
    <w:rsid w:val="6192F1DF"/>
    <w:rsid w:val="623ED7B6"/>
    <w:rsid w:val="647F2636"/>
    <w:rsid w:val="64CD2D54"/>
    <w:rsid w:val="656493C9"/>
    <w:rsid w:val="65E08483"/>
    <w:rsid w:val="6CD7B354"/>
    <w:rsid w:val="6CEB8E4C"/>
    <w:rsid w:val="6DAC0236"/>
    <w:rsid w:val="6E1165EB"/>
    <w:rsid w:val="6EC30477"/>
    <w:rsid w:val="6F0944E1"/>
    <w:rsid w:val="7084F875"/>
    <w:rsid w:val="71C8A88B"/>
    <w:rsid w:val="71F7E351"/>
    <w:rsid w:val="7547FC2F"/>
    <w:rsid w:val="76312673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  <w:rsid w:val="7E3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9224995A-E627-4EFC-8EFC-8E6BE645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inkedin.com/showcase/arla-foods-ingredients-latin-america/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inkedin.com/company/arla-foods-ingredi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96F9EC-6607-7848-821C-5EA4A1BF47A4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FCAE1430C0D41B3840ADAA7397EA2" ma:contentTypeVersion="9" ma:contentTypeDescription="Create a new document." ma:contentTypeScope="" ma:versionID="7d01da7c04aef7ad8f8a01ee704941aa">
  <xsd:schema xmlns:xsd="http://www.w3.org/2001/XMLSchema" xmlns:xs="http://www.w3.org/2001/XMLSchema" xmlns:p="http://schemas.microsoft.com/office/2006/metadata/properties" xmlns:ns2="9ba26954-c17e-4dbb-b444-003db95fd737" xmlns:ns3="fc6baf08-0df5-4f5e-b49f-9f1584050067" targetNamespace="http://schemas.microsoft.com/office/2006/metadata/properties" ma:root="true" ma:fieldsID="7c9480cbb09f1e6355533f5c9a37ac1b" ns2:_="" ns3:_="">
    <xsd:import namespace="9ba26954-c17e-4dbb-b444-003db95fd737"/>
    <xsd:import namespace="fc6baf08-0df5-4f5e-b49f-9f1584050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6954-c17e-4dbb-b444-003db95f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a5767d8-2ded-4af4-967a-318eae4af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af08-0df5-4f5e-b49f-9f158405006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a3b838-fb14-43e1-acf0-e6eb914b3fa3}" ma:internalName="TaxCatchAll" ma:showField="CatchAllData" ma:web="fc6baf08-0df5-4f5e-b49f-9f1584050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a26954-c17e-4dbb-b444-003db95fd737">
      <Terms xmlns="http://schemas.microsoft.com/office/infopath/2007/PartnerControls"/>
    </lcf76f155ced4ddcb4097134ff3c332f>
    <TaxCatchAll xmlns="fc6baf08-0df5-4f5e-b49f-9f1584050067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43A652-DFB4-4F0E-950F-64DFCD135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26954-c17e-4dbb-b444-003db95fd737"/>
    <ds:schemaRef ds:uri="fc6baf08-0df5-4f5e-b49f-9f158405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9ba26954-c17e-4dbb-b444-003db95fd737"/>
    <ds:schemaRef ds:uri="fc6baf08-0df5-4f5e-b49f-9f1584050067"/>
  </ds:schemaRefs>
</ds:datastoreItem>
</file>

<file path=customXml/itemProps6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Steve Harman</cp:lastModifiedBy>
  <cp:revision>2</cp:revision>
  <cp:lastPrinted>2023-04-04T08:29:00Z</cp:lastPrinted>
  <dcterms:created xsi:type="dcterms:W3CDTF">2023-05-02T06:28:00Z</dcterms:created>
  <dcterms:modified xsi:type="dcterms:W3CDTF">2023-05-02T06:28:00Z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0x010100E61FCAE1430C0D41B3840ADAA7397EA2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  <property fmtid="{D5CDD505-2E9C-101B-9397-08002B2CF9AE}" pid="5" name="MediaServiceImageTags">
    <vt:lpwstr/>
  </property>
  <property fmtid="{D5CDD505-2E9C-101B-9397-08002B2CF9AE}" pid="6" name="grammarly_documentId">
    <vt:lpwstr>documentId_6317</vt:lpwstr>
  </property>
  <property fmtid="{D5CDD505-2E9C-101B-9397-08002B2CF9AE}" pid="7" name="grammarly_documentContext">
    <vt:lpwstr>{"goals":["inform","describe"],"domain":"creative","emotions":["neutral"],"dialect":"american","audience":"expert","style":"informal"}</vt:lpwstr>
  </property>
  <property fmtid="{D5CDD505-2E9C-101B-9397-08002B2CF9AE}" pid="8" name="Order">
    <vt:r8>6200</vt:r8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</Properties>
</file>